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90" w:rsidRDefault="008A6E90" w:rsidP="008A6E90">
      <w:pPr>
        <w:pStyle w:val="21"/>
        <w:shd w:val="clear" w:color="auto" w:fill="auto"/>
        <w:tabs>
          <w:tab w:val="left" w:pos="6998"/>
          <w:tab w:val="left" w:pos="9045"/>
        </w:tabs>
        <w:spacing w:before="0" w:after="0" w:line="240" w:lineRule="auto"/>
        <w:ind w:firstLine="760"/>
        <w:jc w:val="center"/>
        <w:rPr>
          <w:rStyle w:val="2"/>
          <w:b/>
          <w:sz w:val="24"/>
        </w:rPr>
      </w:pPr>
      <w:r w:rsidRPr="008A6E90">
        <w:rPr>
          <w:rStyle w:val="2"/>
          <w:b/>
          <w:sz w:val="24"/>
        </w:rPr>
        <w:t xml:space="preserve">ФЕДЕРАЛЬНАЯ СЛУЖБА ГОСУДАРСТВЕННОЙ РЕГИСТРАЦИИ, </w:t>
      </w:r>
    </w:p>
    <w:p w:rsidR="008A6E90" w:rsidRDefault="008A6E90" w:rsidP="008A6E90">
      <w:pPr>
        <w:pStyle w:val="21"/>
        <w:shd w:val="clear" w:color="auto" w:fill="auto"/>
        <w:tabs>
          <w:tab w:val="left" w:pos="6998"/>
          <w:tab w:val="left" w:pos="9045"/>
        </w:tabs>
        <w:spacing w:before="0" w:after="0" w:line="240" w:lineRule="auto"/>
        <w:ind w:firstLine="760"/>
        <w:jc w:val="center"/>
        <w:rPr>
          <w:rStyle w:val="2"/>
          <w:b/>
          <w:sz w:val="24"/>
        </w:rPr>
      </w:pPr>
      <w:r w:rsidRPr="008A6E90">
        <w:rPr>
          <w:rStyle w:val="2"/>
          <w:b/>
          <w:sz w:val="24"/>
        </w:rPr>
        <w:t>КАДАСТРА И КАРТОГРАФИИ</w:t>
      </w:r>
    </w:p>
    <w:p w:rsidR="008A6E90" w:rsidRDefault="008A6E90" w:rsidP="008A6E90">
      <w:pPr>
        <w:pStyle w:val="21"/>
        <w:shd w:val="clear" w:color="auto" w:fill="auto"/>
        <w:tabs>
          <w:tab w:val="left" w:pos="6998"/>
          <w:tab w:val="left" w:pos="9045"/>
        </w:tabs>
        <w:spacing w:before="0" w:after="0" w:line="240" w:lineRule="auto"/>
        <w:ind w:firstLine="760"/>
        <w:jc w:val="center"/>
        <w:rPr>
          <w:rStyle w:val="2"/>
          <w:b/>
          <w:sz w:val="24"/>
        </w:rPr>
      </w:pPr>
    </w:p>
    <w:p w:rsidR="008A6E90" w:rsidRDefault="008A6E90" w:rsidP="008A6E90">
      <w:pPr>
        <w:pStyle w:val="21"/>
        <w:shd w:val="clear" w:color="auto" w:fill="auto"/>
        <w:tabs>
          <w:tab w:val="left" w:pos="6998"/>
          <w:tab w:val="left" w:pos="9045"/>
        </w:tabs>
        <w:spacing w:before="0" w:after="0" w:line="240" w:lineRule="auto"/>
        <w:ind w:firstLine="760"/>
        <w:jc w:val="center"/>
        <w:rPr>
          <w:rStyle w:val="2"/>
          <w:b/>
          <w:sz w:val="24"/>
        </w:rPr>
      </w:pPr>
      <w:r>
        <w:rPr>
          <w:rStyle w:val="2"/>
          <w:b/>
          <w:sz w:val="24"/>
        </w:rPr>
        <w:t>ПИСЬМО</w:t>
      </w:r>
    </w:p>
    <w:p w:rsidR="008A6E90" w:rsidRPr="008A6E90" w:rsidRDefault="008A6E90" w:rsidP="008A6E90">
      <w:pPr>
        <w:pStyle w:val="21"/>
        <w:shd w:val="clear" w:color="auto" w:fill="auto"/>
        <w:tabs>
          <w:tab w:val="left" w:pos="6998"/>
          <w:tab w:val="left" w:pos="9045"/>
        </w:tabs>
        <w:spacing w:before="0" w:after="0" w:line="240" w:lineRule="auto"/>
        <w:ind w:firstLine="760"/>
        <w:jc w:val="center"/>
        <w:rPr>
          <w:rStyle w:val="2"/>
          <w:b/>
          <w:sz w:val="24"/>
        </w:rPr>
      </w:pPr>
      <w:r w:rsidRPr="008A6E90">
        <w:rPr>
          <w:rStyle w:val="2"/>
          <w:b/>
          <w:sz w:val="24"/>
        </w:rPr>
        <w:t>от 23.03.2022 № 14-02727/22@</w:t>
      </w:r>
    </w:p>
    <w:p w:rsidR="00212796" w:rsidRPr="00212796" w:rsidRDefault="00212796" w:rsidP="00212796">
      <w:pPr>
        <w:pStyle w:val="21"/>
        <w:shd w:val="clear" w:color="auto" w:fill="auto"/>
        <w:tabs>
          <w:tab w:val="left" w:pos="6998"/>
        </w:tabs>
        <w:spacing w:before="240" w:after="0" w:line="240" w:lineRule="auto"/>
        <w:ind w:firstLine="760"/>
        <w:rPr>
          <w:rStyle w:val="2"/>
          <w:sz w:val="24"/>
        </w:rPr>
      </w:pPr>
      <w:r w:rsidRPr="00212796">
        <w:rPr>
          <w:rStyle w:val="2"/>
          <w:sz w:val="24"/>
        </w:rPr>
        <w:t>Управление методического обеспечения и анализа в сфере регистрации прав и кадастрового учета Федеральной службы государственной регистрации, кадастра и картографии, рассмотрев обращение</w:t>
      </w:r>
      <w:r>
        <w:rPr>
          <w:rStyle w:val="2"/>
          <w:sz w:val="24"/>
        </w:rPr>
        <w:t>,</w:t>
      </w:r>
      <w:r w:rsidRPr="00212796">
        <w:rPr>
          <w:rStyle w:val="2"/>
          <w:sz w:val="24"/>
        </w:rPr>
        <w:t xml:space="preserve"> сообщает. </w:t>
      </w:r>
    </w:p>
    <w:p w:rsidR="00212796" w:rsidRPr="00212796" w:rsidRDefault="00212796" w:rsidP="00212796">
      <w:pPr>
        <w:pStyle w:val="21"/>
        <w:shd w:val="clear" w:color="auto" w:fill="auto"/>
        <w:tabs>
          <w:tab w:val="left" w:pos="6998"/>
        </w:tabs>
        <w:spacing w:before="240" w:after="0" w:line="240" w:lineRule="auto"/>
        <w:ind w:firstLine="760"/>
        <w:rPr>
          <w:rStyle w:val="2"/>
          <w:sz w:val="24"/>
        </w:rPr>
      </w:pPr>
      <w:r w:rsidRPr="00212796">
        <w:rPr>
          <w:rStyle w:val="2"/>
          <w:sz w:val="24"/>
        </w:rPr>
        <w:t xml:space="preserve">Учитывая часть 4 статьи 8 Федерального закона от 13.07.2015 № 218-ФЗ «О государственной регистрации недвижимости» (далее - Закон № 218-ФЗ), подпункт 9.1 пункта 21, подпункт 7 пункта 27, подпункт 7.1 пункта 30, подпункт 7.1 пункта 33, подпункт 4 пункта 36 Порядка ведения Единого государственного реестра недвижимости, утвержденного приказом Росреестра от 01.06.2021 № </w:t>
      </w:r>
      <w:proofErr w:type="gramStart"/>
      <w:r w:rsidRPr="00212796">
        <w:rPr>
          <w:rStyle w:val="2"/>
          <w:sz w:val="24"/>
        </w:rPr>
        <w:t>П</w:t>
      </w:r>
      <w:proofErr w:type="gramEnd"/>
      <w:r w:rsidRPr="00212796">
        <w:rPr>
          <w:rStyle w:val="2"/>
          <w:sz w:val="24"/>
        </w:rPr>
        <w:t xml:space="preserve">/0241 (далее - Порядок), в реестр объектов недвижимости Единого государственного реестра недвижимости (далее - ЕГРН) </w:t>
      </w:r>
      <w:proofErr w:type="gramStart"/>
      <w:r w:rsidRPr="00212796">
        <w:rPr>
          <w:rStyle w:val="2"/>
          <w:sz w:val="24"/>
        </w:rPr>
        <w:t>вносятся</w:t>
      </w:r>
      <w:proofErr w:type="gramEnd"/>
      <w:r w:rsidRPr="00212796">
        <w:rPr>
          <w:rStyle w:val="2"/>
          <w:sz w:val="24"/>
        </w:rPr>
        <w:t xml:space="preserve"> в том числе такие основные сведения об объекте недвижимости, как:</w:t>
      </w:r>
    </w:p>
    <w:p w:rsidR="00212796" w:rsidRPr="00212796" w:rsidRDefault="00212796" w:rsidP="00212796">
      <w:pPr>
        <w:pStyle w:val="21"/>
        <w:shd w:val="clear" w:color="auto" w:fill="auto"/>
        <w:tabs>
          <w:tab w:val="left" w:pos="6998"/>
        </w:tabs>
        <w:spacing w:before="240" w:after="0" w:line="240" w:lineRule="auto"/>
        <w:ind w:firstLine="760"/>
        <w:rPr>
          <w:rStyle w:val="2"/>
          <w:sz w:val="24"/>
        </w:rPr>
      </w:pPr>
      <w:r w:rsidRPr="00212796">
        <w:rPr>
          <w:rStyle w:val="2"/>
          <w:sz w:val="24"/>
        </w:rPr>
        <w:t>кадастровые номера расположенных в границах земельного участка объектов недвижимости, в том числе зданий, сооружений, объектов незавершенного строительства, единого недвижимого комплекса;</w:t>
      </w:r>
    </w:p>
    <w:p w:rsidR="00212796" w:rsidRPr="00212796" w:rsidRDefault="00212796" w:rsidP="00212796">
      <w:pPr>
        <w:pStyle w:val="21"/>
        <w:shd w:val="clear" w:color="auto" w:fill="auto"/>
        <w:tabs>
          <w:tab w:val="left" w:pos="6998"/>
        </w:tabs>
        <w:spacing w:before="240" w:after="0" w:line="240" w:lineRule="auto"/>
        <w:ind w:firstLine="760"/>
        <w:rPr>
          <w:rStyle w:val="2"/>
          <w:sz w:val="24"/>
        </w:rPr>
      </w:pPr>
      <w:proofErr w:type="gramStart"/>
      <w:r w:rsidRPr="00212796">
        <w:rPr>
          <w:rStyle w:val="2"/>
          <w:sz w:val="24"/>
        </w:rPr>
        <w:t>кадастровый номер (номера) земельного участка (земельных участков), в границах которого (которых) расположено здание, сооружение, объект незавершенного строительства;</w:t>
      </w:r>
      <w:proofErr w:type="gramEnd"/>
    </w:p>
    <w:p w:rsidR="00212796" w:rsidRPr="00212796" w:rsidRDefault="00212796" w:rsidP="00212796">
      <w:pPr>
        <w:pStyle w:val="21"/>
        <w:shd w:val="clear" w:color="auto" w:fill="auto"/>
        <w:tabs>
          <w:tab w:val="left" w:pos="6998"/>
        </w:tabs>
        <w:spacing w:before="240" w:after="0" w:line="240" w:lineRule="auto"/>
        <w:ind w:firstLine="760"/>
        <w:rPr>
          <w:rStyle w:val="2"/>
          <w:sz w:val="24"/>
        </w:rPr>
      </w:pPr>
      <w:r w:rsidRPr="00212796">
        <w:rPr>
          <w:rStyle w:val="2"/>
          <w:sz w:val="24"/>
        </w:rPr>
        <w:t>кадастровый номер здания, сооружения, в котором расположено помещение.</w:t>
      </w:r>
    </w:p>
    <w:p w:rsidR="00212796" w:rsidRPr="00212796" w:rsidRDefault="00212796" w:rsidP="00212796">
      <w:pPr>
        <w:pStyle w:val="21"/>
        <w:shd w:val="clear" w:color="auto" w:fill="auto"/>
        <w:tabs>
          <w:tab w:val="left" w:pos="6998"/>
        </w:tabs>
        <w:spacing w:before="240" w:after="0" w:line="240" w:lineRule="auto"/>
        <w:ind w:firstLine="760"/>
        <w:rPr>
          <w:rStyle w:val="2"/>
          <w:sz w:val="24"/>
        </w:rPr>
      </w:pPr>
      <w:r w:rsidRPr="00212796">
        <w:rPr>
          <w:rStyle w:val="2"/>
          <w:sz w:val="24"/>
        </w:rPr>
        <w:t xml:space="preserve">На основании пункта 9 Порядка федеральная государственная информационная система ведения Единого государственного реестра недвижимости (далее - ФГИС ЕГРН) </w:t>
      </w:r>
      <w:proofErr w:type="gramStart"/>
      <w:r w:rsidRPr="00212796">
        <w:rPr>
          <w:rStyle w:val="2"/>
          <w:sz w:val="24"/>
        </w:rPr>
        <w:t>обеспечивает</w:t>
      </w:r>
      <w:proofErr w:type="gramEnd"/>
      <w:r w:rsidRPr="00212796">
        <w:rPr>
          <w:rStyle w:val="2"/>
          <w:sz w:val="24"/>
        </w:rPr>
        <w:t xml:space="preserve"> в том числе взаимосвязь:</w:t>
      </w:r>
    </w:p>
    <w:p w:rsidR="00621DE2" w:rsidRPr="00212796" w:rsidRDefault="00212796" w:rsidP="00212796">
      <w:pPr>
        <w:spacing w:before="240"/>
        <w:ind w:firstLine="760"/>
        <w:jc w:val="both"/>
        <w:rPr>
          <w:rStyle w:val="2"/>
          <w:sz w:val="24"/>
        </w:rPr>
      </w:pPr>
      <w:r w:rsidRPr="00212796">
        <w:rPr>
          <w:rStyle w:val="2"/>
          <w:sz w:val="24"/>
        </w:rPr>
        <w:t xml:space="preserve">разделов ЕГРН, содержащих сведения об объектах недвижимого имущества (зданиях, сооружениях, объектах незавершенного строительства), прочно связанных с земельным участком, и раздела ЕГРН, содержащего сведения о таком земельном участке </w:t>
      </w:r>
    </w:p>
    <w:p w:rsidR="00212796" w:rsidRPr="00212796" w:rsidRDefault="00212796" w:rsidP="00212796">
      <w:pPr>
        <w:pStyle w:val="21"/>
        <w:shd w:val="clear" w:color="auto" w:fill="auto"/>
        <w:spacing w:before="240" w:after="0" w:line="240" w:lineRule="auto"/>
        <w:ind w:firstLine="760"/>
        <w:rPr>
          <w:rStyle w:val="2"/>
          <w:sz w:val="24"/>
        </w:rPr>
      </w:pPr>
      <w:r w:rsidRPr="00212796">
        <w:rPr>
          <w:rStyle w:val="2"/>
          <w:sz w:val="24"/>
        </w:rPr>
        <w:t>Закон № 218-ФЗ, Порядок не содержат положений, предусматривающих внесение в реестр объектов недвижимости ЕГРН сведений о том, что на земельном участке расположено помещение (в том числе Порядок и, соответственно, ФГИС ЕГРН не предусматривают взаимосвязь раздела ЕГРН, содержащего сведения о помещении, и раздела ЕГРН, содержащего сведения о земельном участке).</w:t>
      </w:r>
    </w:p>
    <w:p w:rsidR="00212796" w:rsidRPr="00212796" w:rsidRDefault="00212796" w:rsidP="00212796">
      <w:pPr>
        <w:pStyle w:val="21"/>
        <w:shd w:val="clear" w:color="auto" w:fill="auto"/>
        <w:spacing w:before="240" w:after="0" w:line="240" w:lineRule="auto"/>
        <w:ind w:firstLine="760"/>
        <w:rPr>
          <w:rStyle w:val="2"/>
          <w:sz w:val="24"/>
        </w:rPr>
      </w:pPr>
      <w:proofErr w:type="gramStart"/>
      <w:r w:rsidRPr="00212796">
        <w:rPr>
          <w:rStyle w:val="2"/>
          <w:sz w:val="24"/>
        </w:rPr>
        <w:t>В территориальные органы Росреестра, Государственный комитет по государственной регистрации и кадастру Республики Крым, Управление государственной регистрации права и кадастра Севастополя направлено письмо Росреестра от 03.08.2021 № 01-5931-ГЕ/21 (размещено в информационно - справочной системе «</w:t>
      </w:r>
      <w:proofErr w:type="spellStart"/>
      <w:r w:rsidRPr="00212796">
        <w:rPr>
          <w:rStyle w:val="2"/>
          <w:sz w:val="24"/>
        </w:rPr>
        <w:t>КонсультантПлюс</w:t>
      </w:r>
      <w:proofErr w:type="spellEnd"/>
      <w:r w:rsidRPr="00212796">
        <w:rPr>
          <w:rStyle w:val="2"/>
          <w:sz w:val="24"/>
        </w:rPr>
        <w:t>»), которым рекомендовано осуществление перечня действий, направленных на реализацию Федерального закона от 05.04.2021 № 79-ФЗ «О внесении изменений в отдельные законодательные акты Российской Федерации» (далее - Закон № 79-ФЗ), в частности</w:t>
      </w:r>
      <w:proofErr w:type="gramEnd"/>
      <w:r w:rsidRPr="00212796">
        <w:rPr>
          <w:rStyle w:val="2"/>
          <w:sz w:val="24"/>
        </w:rPr>
        <w:t xml:space="preserve"> его статьи 18, до завершения доработки ФГИС ЕГРН в части обеспечения возможности изменения сведений о виде объекта недвижимости с «помещение» на «здание». </w:t>
      </w:r>
    </w:p>
    <w:p w:rsidR="00212796" w:rsidRPr="00212796" w:rsidRDefault="00212796" w:rsidP="00212796">
      <w:pPr>
        <w:pStyle w:val="21"/>
        <w:shd w:val="clear" w:color="auto" w:fill="auto"/>
        <w:spacing w:before="240" w:after="0" w:line="240" w:lineRule="auto"/>
        <w:ind w:firstLine="760"/>
        <w:rPr>
          <w:sz w:val="24"/>
        </w:rPr>
      </w:pPr>
      <w:proofErr w:type="gramStart"/>
      <w:r w:rsidRPr="00212796">
        <w:rPr>
          <w:rStyle w:val="2"/>
          <w:sz w:val="24"/>
        </w:rPr>
        <w:t xml:space="preserve">На наш взгляд, учитывая положения пункта 13 Требований к подготовке межевого плана, утвержденных приказом Минэкономразвития России от 08.12.2015 № 921, пункта 50 Требований к подготовке технического плана и состав содержащихся в нем сведений, </w:t>
      </w:r>
      <w:r w:rsidRPr="00212796">
        <w:rPr>
          <w:rStyle w:val="2"/>
          <w:sz w:val="24"/>
        </w:rPr>
        <w:lastRenderedPageBreak/>
        <w:t>утвержденных приказом Минэкономразвития России от 18.12.2015 № 953, информация о том, что указанное в части 1 статьи 18 Закона № 79-ФЗ здание, в отношении которого в ЕГРН в том числе</w:t>
      </w:r>
      <w:proofErr w:type="gramEnd"/>
      <w:r w:rsidRPr="00212796">
        <w:rPr>
          <w:rStyle w:val="2"/>
          <w:sz w:val="24"/>
        </w:rPr>
        <w:t xml:space="preserve"> внесена предусмотренная названным письмом Росреестра отметка, расположено на соответствующем земельном участке может быть приведена кадастровым инженером в разделе «Заключение кадастрового инженера» межевого, технического плана с указанием кадастровых номеров таких здания и земельного участка. Данная информация должна учитываться государственным регистратором прав при осуществлении </w:t>
      </w:r>
      <w:proofErr w:type="spellStart"/>
      <w:r w:rsidRPr="00212796">
        <w:rPr>
          <w:rStyle w:val="2"/>
          <w:sz w:val="24"/>
        </w:rPr>
        <w:t>учетно</w:t>
      </w:r>
      <w:proofErr w:type="spellEnd"/>
      <w:r w:rsidRPr="00212796">
        <w:rPr>
          <w:rStyle w:val="2"/>
          <w:sz w:val="24"/>
        </w:rPr>
        <w:t xml:space="preserve"> - регистрационных действий в отношении этих здания, земельного участка.</w:t>
      </w:r>
    </w:p>
    <w:p w:rsidR="00212796" w:rsidRDefault="00212796" w:rsidP="00212796"/>
    <w:p w:rsidR="00212796" w:rsidRDefault="00212796" w:rsidP="00212796"/>
    <w:p w:rsidR="008A6E90" w:rsidRDefault="00212796" w:rsidP="008A6E90">
      <w:pPr>
        <w:pStyle w:val="21"/>
        <w:shd w:val="clear" w:color="auto" w:fill="auto"/>
        <w:spacing w:before="0" w:after="0" w:line="240" w:lineRule="auto"/>
        <w:jc w:val="right"/>
        <w:rPr>
          <w:rStyle w:val="2"/>
          <w:sz w:val="24"/>
        </w:rPr>
      </w:pPr>
      <w:r w:rsidRPr="008A6E90">
        <w:rPr>
          <w:rStyle w:val="2"/>
          <w:sz w:val="24"/>
        </w:rPr>
        <w:t>Заместитель начальника Управ</w:t>
      </w:r>
      <w:r w:rsidRPr="008A6E90">
        <w:rPr>
          <w:rStyle w:val="20"/>
          <w:sz w:val="24"/>
          <w:u w:val="none"/>
        </w:rPr>
        <w:t>ления</w:t>
      </w:r>
      <w:r w:rsidRPr="008A6E90">
        <w:rPr>
          <w:rStyle w:val="20"/>
          <w:sz w:val="24"/>
        </w:rPr>
        <w:t xml:space="preserve"> </w:t>
      </w:r>
    </w:p>
    <w:p w:rsidR="008A6E90" w:rsidRDefault="00212796" w:rsidP="008A6E90">
      <w:pPr>
        <w:pStyle w:val="21"/>
        <w:shd w:val="clear" w:color="auto" w:fill="auto"/>
        <w:spacing w:before="0" w:after="0" w:line="240" w:lineRule="auto"/>
        <w:jc w:val="right"/>
        <w:rPr>
          <w:rStyle w:val="2"/>
          <w:sz w:val="24"/>
        </w:rPr>
      </w:pPr>
      <w:r w:rsidRPr="008A6E90">
        <w:rPr>
          <w:rStyle w:val="2"/>
          <w:sz w:val="24"/>
        </w:rPr>
        <w:t xml:space="preserve">методического обеспечения и анализа </w:t>
      </w:r>
    </w:p>
    <w:p w:rsidR="00212796" w:rsidRPr="008A6E90" w:rsidRDefault="00212796" w:rsidP="008A6E90">
      <w:pPr>
        <w:pStyle w:val="21"/>
        <w:shd w:val="clear" w:color="auto" w:fill="auto"/>
        <w:spacing w:before="0" w:after="0" w:line="240" w:lineRule="auto"/>
        <w:jc w:val="right"/>
        <w:rPr>
          <w:sz w:val="24"/>
        </w:rPr>
      </w:pPr>
      <w:r w:rsidRPr="008A6E90">
        <w:rPr>
          <w:rStyle w:val="2"/>
          <w:sz w:val="24"/>
        </w:rPr>
        <w:t>в сфере регистрации прав и кадастрового учета</w:t>
      </w:r>
    </w:p>
    <w:p w:rsidR="00212796" w:rsidRPr="008A6E90" w:rsidRDefault="008A6E90" w:rsidP="008A6E90">
      <w:pPr>
        <w:jc w:val="right"/>
        <w:rPr>
          <w:sz w:val="22"/>
        </w:rPr>
      </w:pPr>
      <w:r>
        <w:rPr>
          <w:rStyle w:val="2"/>
          <w:sz w:val="24"/>
        </w:rPr>
        <w:t>Р</w:t>
      </w:r>
      <w:r w:rsidRPr="008A6E90">
        <w:rPr>
          <w:rStyle w:val="2"/>
          <w:sz w:val="24"/>
        </w:rPr>
        <w:t>.Н. МАЗУКАБЗОВА</w:t>
      </w:r>
    </w:p>
    <w:sectPr w:rsidR="00212796" w:rsidRPr="008A6E90" w:rsidSect="002127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796"/>
    <w:rsid w:val="00165878"/>
    <w:rsid w:val="00212796"/>
    <w:rsid w:val="00252B04"/>
    <w:rsid w:val="002A7394"/>
    <w:rsid w:val="004C77AF"/>
    <w:rsid w:val="00621DE2"/>
    <w:rsid w:val="006220AF"/>
    <w:rsid w:val="00684AE7"/>
    <w:rsid w:val="006E1388"/>
    <w:rsid w:val="008A5571"/>
    <w:rsid w:val="008A6E90"/>
    <w:rsid w:val="00A21DBA"/>
    <w:rsid w:val="00C97B02"/>
    <w:rsid w:val="00CF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21279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12796"/>
    <w:pPr>
      <w:shd w:val="clear" w:color="auto" w:fill="FFFFFF"/>
      <w:spacing w:before="360" w:after="360" w:line="370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(2)"/>
    <w:basedOn w:val="2"/>
    <w:uiPriority w:val="99"/>
    <w:rsid w:val="00212796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2022-04-25T08:43:00Z</dcterms:created>
  <dcterms:modified xsi:type="dcterms:W3CDTF">2022-04-25T08:55:00Z</dcterms:modified>
</cp:coreProperties>
</file>