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92" w:rsidRP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81892">
        <w:rPr>
          <w:rFonts w:ascii="Times New Roman CYR" w:hAnsi="Times New Roman CYR" w:cs="Times New Roman CYR"/>
          <w:b/>
          <w:color w:val="000000"/>
          <w:sz w:val="28"/>
          <w:szCs w:val="28"/>
        </w:rPr>
        <w:t>ФЕДЕРАЛЬНАЯ СЛУЖБА ГОСУДАРСТВЕННОЙ РЕГИСТРАЦИИ, КАДАСТРА И КАРТОГРАФИИ</w:t>
      </w:r>
    </w:p>
    <w:p w:rsid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C81892" w:rsidRP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81892">
        <w:rPr>
          <w:rFonts w:ascii="Times New Roman CYR" w:hAnsi="Times New Roman CYR" w:cs="Times New Roman CYR"/>
          <w:b/>
          <w:color w:val="000000"/>
          <w:sz w:val="28"/>
          <w:szCs w:val="28"/>
        </w:rPr>
        <w:t>ПИСЬМО</w:t>
      </w:r>
    </w:p>
    <w:p w:rsidR="00C81892" w:rsidRP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81892">
        <w:rPr>
          <w:rFonts w:ascii="Times New Roman CYR" w:hAnsi="Times New Roman CYR" w:cs="Times New Roman CYR"/>
          <w:b/>
          <w:color w:val="000000"/>
          <w:sz w:val="28"/>
          <w:szCs w:val="28"/>
        </w:rPr>
        <w:t>от 02.04.2020 № 18-02749-МС/20</w:t>
      </w:r>
    </w:p>
    <w:p w:rsid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Федеральная служба государственной регистрации, кадастра и картографии сообщает.</w:t>
      </w:r>
    </w:p>
    <w:p w:rsid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Пунктом 9 части 2 статьи 29.1 Федерального закона от 24 июля 2007 г. № 221-ФЗ </w:t>
      </w:r>
      <w:r w:rsidRPr="00C81892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кадастровой деятельности</w:t>
      </w:r>
      <w:r w:rsidRPr="00C81892"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далее - Федеральный закон № 221-ФЗ) установлена обязанность кадастрового инженера хранить акты согласования местоположения границ земельных участков, подготовленные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ходе выполнения кадастровых работ, и передавать их в орган, уполномоченный на осуществление государственного кадастрового учета объектов недвижимости (далее также - ОКУ), в порядке и в сроки, установленные приказом Минэкономразвития России от 9 июня 2016 г. № 363 </w:t>
      </w:r>
      <w:r w:rsidRPr="00C81892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орган, уполномоченный на осуществление кадастрового учета объектов недвижимости</w:t>
      </w:r>
      <w:r w:rsidRPr="00C81892"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далее - Порядок), при этом Порядком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установлена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том числе процедура и сроки передачи актов согласования.</w:t>
      </w:r>
    </w:p>
    <w:p w:rsid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ОКУ в случае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непоступления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течение 45 рабочих дней со дня осуществления государственного кадастрового учета земельного участка акта согласования, электронный образ которого включен в состав ранее представленного межевого плана, обязан в срок не более пяти рабочих дней</w:t>
      </w:r>
      <w:r w:rsidR="00A762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 дня истечения указанного периода уведомить об этом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обстоятельстве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том числе саморегулируемую организацию кадастровых инженеров, членом которой является кадастровый инженер, выполнивший кадастровые работы в отношении соответствующего земельного участка (пункт 12 Порядка).</w:t>
      </w:r>
    </w:p>
    <w:p w:rsid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Основанием для исключения кадастрового инженера из саморегулируемой организации кадастровых инженеров является непредставление в соответствии с пунктом 9 части 2 статьи 29.1 Федерального закона № 221-ФЗ кадастровым инженером в орган, уполномоченный на осуществление государственного кадастрового учета объектов недвижимости, актов согласования (пункт 8 части 15 статьи 29 Федеральный закон № 221-ФЗ).</w:t>
      </w:r>
    </w:p>
    <w:p w:rsidR="00C81892" w:rsidRDefault="00C81892" w:rsidP="00C81892">
      <w:pPr>
        <w:autoSpaceDE w:val="0"/>
        <w:autoSpaceDN w:val="0"/>
        <w:adjustRightInd w:val="0"/>
        <w:spacing w:after="0" w:line="365" w:lineRule="atLeast"/>
        <w:ind w:right="40"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Вместе с тем в целях защиты здоровья населения и нераспространения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инфекции на территории Российской Федерации в ряде субъектов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Российской Федерации введен режим повышенной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готовности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жители данных регионов переведены на домашний режим самоизоляции, позволяющий покидать место жительства (пребывания) только в исключительных случаях (обращение за экстренной (неотложной) медицинской помощью и в случае иной прямой угрозы жизни и здоровью, совершения покупок в ближайшем работающем магазине или аптеке и т.д.).</w:t>
      </w:r>
    </w:p>
    <w:p w:rsidR="00C81892" w:rsidRDefault="00C81892" w:rsidP="00C81892">
      <w:pPr>
        <w:autoSpaceDE w:val="0"/>
        <w:autoSpaceDN w:val="0"/>
        <w:adjustRightInd w:val="0"/>
        <w:spacing w:after="1148" w:line="365" w:lineRule="atLeast"/>
        <w:ind w:right="40"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связи с этим обращаем внимание на необходимость саморегулируемой организации кадастровых инженеров учитывать вышеуказанные обстоятельства при рассмотрении вопроса о привлечении кадастрового инженера к ответственности по пункту 8 части 15 статьи 29 Федерального закона № 221-ФЗ, при этом полагаем, что в период действия режима самоизоляции нарушение срока представления оригиналов актов согласования в ОКУ, установленного Порядком, не может являться основанием для исключения кадастрового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инженера из состава саморегулируемой организации кадастровых инженеров.</w:t>
      </w:r>
    </w:p>
    <w:p w:rsidR="00A76212" w:rsidRDefault="00A76212" w:rsidP="00A76212">
      <w:pPr>
        <w:autoSpaceDE w:val="0"/>
        <w:autoSpaceDN w:val="0"/>
        <w:adjustRightInd w:val="0"/>
        <w:spacing w:after="0" w:line="240" w:lineRule="auto"/>
        <w:ind w:firstLine="697"/>
        <w:contextualSpacing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Заместитель руководителя</w:t>
      </w:r>
    </w:p>
    <w:p w:rsidR="00C81892" w:rsidRDefault="00C81892" w:rsidP="00A76212">
      <w:pPr>
        <w:autoSpaceDE w:val="0"/>
        <w:autoSpaceDN w:val="0"/>
        <w:adjustRightInd w:val="0"/>
        <w:spacing w:after="0" w:line="240" w:lineRule="auto"/>
        <w:ind w:firstLine="697"/>
        <w:contextualSpacing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М.С. Смирнов</w:t>
      </w:r>
    </w:p>
    <w:p w:rsidR="00545266" w:rsidRDefault="00A76212" w:rsidP="00C81892">
      <w:pPr>
        <w:ind w:firstLine="700"/>
      </w:pPr>
    </w:p>
    <w:sectPr w:rsidR="00545266" w:rsidSect="00C81892">
      <w:pgSz w:w="12240" w:h="15840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892"/>
    <w:rsid w:val="000A05B8"/>
    <w:rsid w:val="002F50D2"/>
    <w:rsid w:val="00993594"/>
    <w:rsid w:val="00A76212"/>
    <w:rsid w:val="00C8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2020-04-05T06:38:00Z</dcterms:created>
  <dcterms:modified xsi:type="dcterms:W3CDTF">2020-04-05T06:43:00Z</dcterms:modified>
</cp:coreProperties>
</file>