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8"/>
          <w:szCs w:val="28"/>
        </w:rPr>
      </w:pPr>
      <w:r>
        <w:rPr>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numPr>
          <w:ilvl w:val="0"/>
          <w:numId w:val="0"/>
        </w:numPr>
        <w:jc w:val="center"/>
        <w:outlineLvl w:val="0"/>
        <w:rPr>
          <w:b/>
          <w:b/>
          <w:bCs/>
          <w:sz w:val="28"/>
          <w:szCs w:val="28"/>
        </w:rPr>
      </w:pPr>
      <w:r>
        <w:rPr>
          <w:b/>
          <w:bCs/>
          <w:sz w:val="28"/>
          <w:szCs w:val="28"/>
        </w:rPr>
        <w:t xml:space="preserve">О внесении изменений в приложение № 1 </w:t>
      </w:r>
    </w:p>
    <w:p>
      <w:pPr>
        <w:pStyle w:val="Normal"/>
        <w:numPr>
          <w:ilvl w:val="0"/>
          <w:numId w:val="0"/>
        </w:numPr>
        <w:jc w:val="center"/>
        <w:outlineLvl w:val="0"/>
        <w:rPr>
          <w:b/>
          <w:b/>
          <w:bCs/>
          <w:sz w:val="28"/>
          <w:szCs w:val="28"/>
        </w:rPr>
      </w:pPr>
      <w:r>
        <w:rPr>
          <w:b/>
          <w:bCs/>
          <w:sz w:val="28"/>
          <w:szCs w:val="28"/>
        </w:rPr>
        <w:t>к приказу Минэкономразвития России от 23 апреля 2015 г. № 254</w:t>
      </w:r>
    </w:p>
    <w:p>
      <w:pPr>
        <w:pStyle w:val="Normal"/>
        <w:numPr>
          <w:ilvl w:val="0"/>
          <w:numId w:val="0"/>
        </w:numPr>
        <w:jc w:val="center"/>
        <w:outlineLvl w:val="0"/>
        <w:rPr>
          <w:b/>
          <w:b/>
          <w:bCs/>
          <w:sz w:val="28"/>
          <w:szCs w:val="28"/>
        </w:rPr>
      </w:pPr>
      <w:r>
        <w:rPr>
          <w:b/>
          <w:bCs/>
          <w:sz w:val="28"/>
          <w:szCs w:val="28"/>
        </w:rPr>
        <w:t xml:space="preserve"> </w:t>
      </w:r>
      <w:r>
        <w:rPr>
          <w:b/>
          <w:bCs/>
          <w:sz w:val="28"/>
          <w:szCs w:val="28"/>
        </w:rPr>
        <w:t>«Об утверждении формы извещения о начале выполнения комплексных кадастровых работ и примерной формы и содержания извещения</w:t>
        <w:br/>
        <w:t>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p>
      <w:pPr>
        <w:pStyle w:val="Normal"/>
        <w:jc w:val="center"/>
        <w:rPr>
          <w:b/>
          <w:b/>
          <w:bCs/>
          <w:sz w:val="28"/>
          <w:szCs w:val="28"/>
        </w:rPr>
      </w:pPr>
      <w:r>
        <w:rPr>
          <w:b/>
          <w:bCs/>
          <w:sz w:val="28"/>
          <w:szCs w:val="28"/>
        </w:rPr>
      </w:r>
    </w:p>
    <w:p>
      <w:pPr>
        <w:pStyle w:val="Normal"/>
        <w:jc w:val="center"/>
        <w:rPr>
          <w:b/>
          <w:b/>
          <w:sz w:val="28"/>
          <w:szCs w:val="28"/>
        </w:rPr>
      </w:pPr>
      <w:r>
        <w:rPr>
          <w:b/>
          <w:sz w:val="28"/>
          <w:szCs w:val="28"/>
        </w:rPr>
      </w:r>
    </w:p>
    <w:p>
      <w:pPr>
        <w:pStyle w:val="Normal"/>
        <w:spacing w:lineRule="auto" w:line="348"/>
        <w:jc w:val="center"/>
        <w:rPr>
          <w:b/>
          <w:b/>
          <w:sz w:val="14"/>
          <w:szCs w:val="14"/>
        </w:rPr>
      </w:pPr>
      <w:r>
        <w:rPr>
          <w:b/>
          <w:sz w:val="14"/>
          <w:szCs w:val="14"/>
        </w:rPr>
      </w:r>
    </w:p>
    <w:p>
      <w:pPr>
        <w:pStyle w:val="Normal"/>
        <w:spacing w:lineRule="auto" w:line="348"/>
        <w:jc w:val="center"/>
        <w:rPr>
          <w:sz w:val="14"/>
          <w:szCs w:val="14"/>
        </w:rPr>
      </w:pPr>
      <w:r>
        <w:rPr>
          <w:sz w:val="14"/>
          <w:szCs w:val="14"/>
        </w:rPr>
      </w:r>
    </w:p>
    <w:p>
      <w:pPr>
        <w:pStyle w:val="Normal"/>
        <w:spacing w:lineRule="auto" w:line="348"/>
        <w:jc w:val="center"/>
        <w:rPr>
          <w:sz w:val="14"/>
          <w:szCs w:val="14"/>
        </w:rPr>
      </w:pPr>
      <w:r>
        <w:rPr>
          <w:sz w:val="14"/>
          <w:szCs w:val="14"/>
        </w:rPr>
      </w:r>
    </w:p>
    <w:p>
      <w:pPr>
        <w:pStyle w:val="Normal"/>
        <w:spacing w:lineRule="auto" w:line="360"/>
        <w:ind w:firstLine="709"/>
        <w:jc w:val="both"/>
        <w:rPr/>
      </w:pPr>
      <w:r>
        <w:rPr>
          <w:sz w:val="28"/>
          <w:szCs w:val="28"/>
        </w:rPr>
        <w:t xml:space="preserve">В целях приведения нормативной правовой базы Минэкономразвития России в соответствие с Федеральным </w:t>
      </w:r>
      <w:hyperlink r:id="rId2">
        <w:r>
          <w:rPr>
            <w:rStyle w:val="Style22"/>
            <w:color w:val="000000"/>
            <w:sz w:val="28"/>
            <w:szCs w:val="28"/>
            <w:u w:val="none"/>
          </w:rPr>
          <w:t>законом</w:t>
        </w:r>
      </w:hyperlink>
      <w:r>
        <w:rPr>
          <w:color w:val="000000"/>
          <w:sz w:val="28"/>
          <w:szCs w:val="28"/>
          <w:u w:val="none"/>
        </w:rPr>
        <w:t xml:space="preserve"> </w:t>
      </w:r>
      <w:r>
        <w:rPr>
          <w:sz w:val="28"/>
          <w:szCs w:val="28"/>
        </w:rPr>
        <w:t xml:space="preserve">от 24 июля 2007 г. № 221-ФЗ </w:t>
        <w:br/>
        <w:t>«О кадастровой деятельности» (Собрание законодательства Российской Федерации, (Собрание законодательства Российской Федерации, 2007, № 31, ст. 4017; 2008, № 30, ст. 3597, 3616; 2009, № 1, ст. 19; № 19, ст. 2283; № 29,</w:t>
        <w:br/>
        <w:t xml:space="preserve">ст. 3582; № 52, ст. 6410, 6419; 2011, № 1, ст. 47; № 27, ст. 3880; № 30, ст. 4563, 4594, 4605; № 49, ст. 7024, 7061; № 50, ст. 7365; 2012, № 31, ст. 4322; 2013, </w:t>
        <w:br/>
        <w:t>№ 14, ст. 1651; № 23, ст. 2866; № 27, ст. 3477; № 30, ст. 4083; 2014, № 26,</w:t>
        <w:br/>
        <w:t>ст. 3377; № 30, ст. 4211, 4218; № 43, ст. 5799, 5802; № 45, ст. 6145; № 52,</w:t>
        <w:br/>
        <w:t xml:space="preserve">ст. 7558; 2015, № 1, ст. 52; № 9, ст. 1193; № 27, ст. 3975, 3997; № 29, ст. 4339, 4359, 4370, 4378, 4385; 2016, № 1, ст. 11, 51, 72; № 15, ст. 2057; № 18, ст. 2484, 2495; 2016, № 26, ст. 3890, № 27, ст. 4198, 4294; 2017, № 31, ст. 4766; 2018, </w:t>
        <w:br/>
      </w:r>
    </w:p>
    <w:p>
      <w:pPr>
        <w:pStyle w:val="Normal"/>
        <w:widowControl/>
        <w:bidi w:val="0"/>
        <w:spacing w:lineRule="auto" w:line="360"/>
        <w:ind w:left="0" w:right="0" w:hanging="0"/>
        <w:jc w:val="center"/>
        <w:rPr>
          <w:sz w:val="24"/>
          <w:szCs w:val="24"/>
        </w:rPr>
      </w:pPr>
      <w:r>
        <w:rPr>
          <w:sz w:val="24"/>
          <w:szCs w:val="24"/>
        </w:rPr>
        <w:t>2</w:t>
      </w:r>
    </w:p>
    <w:p>
      <w:pPr>
        <w:pStyle w:val="Normal"/>
        <w:spacing w:lineRule="auto" w:line="360"/>
        <w:ind w:hanging="0"/>
        <w:jc w:val="both"/>
        <w:rPr/>
      </w:pPr>
      <w:r>
        <w:rPr>
          <w:sz w:val="28"/>
          <w:szCs w:val="28"/>
        </w:rPr>
        <w:t xml:space="preserve">№ </w:t>
      </w:r>
      <w:r>
        <w:rPr>
          <w:sz w:val="28"/>
          <w:szCs w:val="28"/>
        </w:rPr>
        <w:t xml:space="preserve">10, ст. 1437; № 32, ст. 5101; № 53, ст. 8464; 2019, № 10, ст. 892; № 25, </w:t>
        <w:br/>
        <w:t>ст. 3170) п р и к а з ы в а ю:</w:t>
      </w:r>
    </w:p>
    <w:p>
      <w:pPr>
        <w:pStyle w:val="Normal"/>
        <w:spacing w:lineRule="auto" w:line="360"/>
        <w:ind w:firstLine="709"/>
        <w:jc w:val="both"/>
        <w:rPr>
          <w:bCs/>
          <w:sz w:val="28"/>
          <w:szCs w:val="28"/>
        </w:rPr>
      </w:pPr>
      <w:r>
        <w:rPr>
          <w:bCs/>
          <w:sz w:val="28"/>
          <w:szCs w:val="28"/>
        </w:rPr>
        <w:t>Внести изменения в приложение № 1 к приказу Минэкономразвития России от 23 апреля 2016 г. № 254 «Об утверждении формы извещения</w:t>
        <w:br/>
        <w:t>о начале выполнения комплексных кадастровых работ и примерной формы</w:t>
        <w:br/>
        <w:t>и содержания извещения о проведении заседания согласительной комиссии</w:t>
        <w:br/>
        <w:t>по вопросу согласования местоположения границ земельных участков</w:t>
        <w:br/>
        <w:t xml:space="preserve">при выполнении комплексных кадастровых работ» </w:t>
      </w:r>
      <w:r>
        <w:rPr>
          <w:sz w:val="28"/>
          <w:szCs w:val="28"/>
        </w:rPr>
        <w:t>(зарегистрирован</w:t>
        <w:br/>
        <w:t xml:space="preserve">в Минюсте России 3 июля 2015 г., регистрационный № 37894 (с изменениями, внесенными приказом Минэкономразвития России от </w:t>
      </w:r>
      <w:r>
        <w:rPr>
          <w:bCs/>
          <w:sz w:val="28"/>
          <w:szCs w:val="28"/>
        </w:rPr>
        <w:t>9 августа 2018 г. № 418</w:t>
      </w:r>
      <w:r>
        <w:rPr>
          <w:sz w:val="28"/>
          <w:szCs w:val="28"/>
        </w:rPr>
        <w:t xml:space="preserve"> (зарегистрирован в Минюсте России 8 октября 2018 г., регистрационный</w:t>
        <w:br/>
        <w:t>№ 52351), изменения</w:t>
      </w:r>
      <w:r>
        <w:rPr>
          <w:bCs/>
          <w:sz w:val="28"/>
          <w:szCs w:val="28"/>
        </w:rPr>
        <w:t xml:space="preserve"> согласно приложению к настоящему приказу.</w:t>
      </w:r>
    </w:p>
    <w:p>
      <w:pPr>
        <w:pStyle w:val="Normal"/>
        <w:ind w:firstLine="709"/>
        <w:jc w:val="both"/>
        <w:rPr>
          <w:bCs/>
          <w:sz w:val="22"/>
          <w:szCs w:val="22"/>
        </w:rPr>
      </w:pPr>
      <w:r>
        <w:rPr>
          <w:bCs/>
          <w:sz w:val="22"/>
          <w:szCs w:val="22"/>
        </w:rPr>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tbl>
      <w:tblPr>
        <w:tblW w:w="9632" w:type="dxa"/>
        <w:jc w:val="left"/>
        <w:tblInd w:w="0" w:type="dxa"/>
        <w:tblBorders/>
        <w:tblCellMar>
          <w:top w:w="0" w:type="dxa"/>
          <w:left w:w="108" w:type="dxa"/>
          <w:bottom w:w="0" w:type="dxa"/>
          <w:right w:w="108" w:type="dxa"/>
        </w:tblCellMar>
      </w:tblPr>
      <w:tblGrid>
        <w:gridCol w:w="4785"/>
        <w:gridCol w:w="4846"/>
      </w:tblGrid>
      <w:tr>
        <w:trPr/>
        <w:tc>
          <w:tcPr>
            <w:tcW w:w="4785" w:type="dxa"/>
            <w:tcBorders/>
            <w:shd w:fill="auto" w:val="clear"/>
          </w:tcPr>
          <w:p>
            <w:pPr>
              <w:pStyle w:val="Normal"/>
              <w:spacing w:lineRule="auto" w:line="360"/>
              <w:ind w:left="-108" w:hanging="0"/>
              <w:jc w:val="both"/>
              <w:rPr>
                <w:sz w:val="28"/>
                <w:szCs w:val="28"/>
              </w:rPr>
            </w:pPr>
            <w:r>
              <w:rPr>
                <w:sz w:val="28"/>
                <w:szCs w:val="28"/>
              </w:rPr>
              <w:t>Министр</w:t>
            </w:r>
          </w:p>
        </w:tc>
        <w:tc>
          <w:tcPr>
            <w:tcW w:w="4846" w:type="dxa"/>
            <w:tcBorders/>
            <w:shd w:fill="auto" w:val="clear"/>
          </w:tcPr>
          <w:p>
            <w:pPr>
              <w:pStyle w:val="Normal"/>
              <w:spacing w:lineRule="auto" w:line="360"/>
              <w:ind w:right="-108" w:hanging="0"/>
              <w:jc w:val="right"/>
              <w:rPr/>
            </w:pPr>
            <w:r>
              <w:rPr>
                <w:sz w:val="28"/>
                <w:szCs w:val="28"/>
              </w:rPr>
              <w:t>М.С. Орешкин</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1"/>
        <w:numPr>
          <w:ilvl w:val="0"/>
          <w:numId w:val="2"/>
        </w:numPr>
        <w:spacing w:before="0" w:after="0"/>
        <w:ind w:left="4680" w:right="-143" w:hanging="0"/>
        <w:jc w:val="center"/>
        <w:rPr/>
      </w:pPr>
      <w:r>
        <w:rPr>
          <w:rFonts w:cs="Times New Roman" w:ascii="Times New Roman" w:hAnsi="Times New Roman"/>
          <w:b w:val="false"/>
          <w:kern w:val="0"/>
          <w:sz w:val="28"/>
          <w:szCs w:val="28"/>
          <w:lang w:val="ru-RU"/>
        </w:rPr>
        <w:t>П</w:t>
      </w:r>
      <w:r>
        <w:rPr>
          <w:rFonts w:cs="Times New Roman" w:ascii="Times New Roman" w:hAnsi="Times New Roman"/>
          <w:b w:val="false"/>
          <w:kern w:val="0"/>
          <w:sz w:val="28"/>
          <w:szCs w:val="28"/>
        </w:rPr>
        <w:t xml:space="preserve">риложение </w:t>
      </w:r>
    </w:p>
    <w:p>
      <w:pPr>
        <w:pStyle w:val="1"/>
        <w:numPr>
          <w:ilvl w:val="0"/>
          <w:numId w:val="2"/>
        </w:numPr>
        <w:spacing w:before="0" w:after="0"/>
        <w:ind w:left="4680" w:right="-143" w:hanging="0"/>
        <w:jc w:val="center"/>
        <w:rPr/>
      </w:pPr>
      <w:r>
        <w:rPr>
          <w:rFonts w:cs="Times New Roman" w:ascii="Times New Roman" w:hAnsi="Times New Roman"/>
          <w:b w:val="false"/>
          <w:kern w:val="0"/>
          <w:sz w:val="28"/>
          <w:szCs w:val="28"/>
        </w:rPr>
        <w:t>к приказу Минэкономразвития России</w:t>
      </w:r>
    </w:p>
    <w:p>
      <w:pPr>
        <w:pStyle w:val="Normal"/>
        <w:ind w:left="4680" w:right="-143" w:hanging="0"/>
        <w:jc w:val="center"/>
        <w:rPr/>
      </w:pPr>
      <w:r>
        <w:rPr>
          <w:rFonts w:cs="Times New Roman"/>
          <w:sz w:val="28"/>
          <w:szCs w:val="28"/>
        </w:rPr>
        <w:t>от «____» ___________2019 г. № _____</w:t>
      </w:r>
    </w:p>
    <w:p>
      <w:pPr>
        <w:pStyle w:val="Normal"/>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p>
      <w:pPr>
        <w:pStyle w:val="ConsPlusNormal"/>
        <w:numPr>
          <w:ilvl w:val="0"/>
          <w:numId w:val="0"/>
        </w:numPr>
        <w:ind w:hanging="0"/>
        <w:jc w:val="center"/>
        <w:outlineLvl w:val="1"/>
        <w:rPr/>
      </w:pPr>
      <w:r>
        <w:rPr>
          <w:rFonts w:cs="Times New Roman" w:ascii="Times New Roman" w:hAnsi="Times New Roman"/>
          <w:b/>
          <w:sz w:val="28"/>
          <w:szCs w:val="28"/>
        </w:rPr>
        <w:t>ИЗМЕНЕНИЯ</w:t>
      </w:r>
      <w:r>
        <w:rPr>
          <w:rFonts w:cs="Times New Roman" w:ascii="Times New Roman" w:hAnsi="Times New Roman"/>
          <w:sz w:val="28"/>
          <w:szCs w:val="28"/>
        </w:rPr>
        <w:t>,</w:t>
      </w:r>
    </w:p>
    <w:p>
      <w:pPr>
        <w:pStyle w:val="ConsPlusNormal"/>
        <w:numPr>
          <w:ilvl w:val="0"/>
          <w:numId w:val="0"/>
        </w:numPr>
        <w:ind w:hanging="0"/>
        <w:jc w:val="center"/>
        <w:outlineLvl w:val="1"/>
        <w:rPr/>
      </w:pPr>
      <w:r>
        <w:rPr>
          <w:rFonts w:cs="Times New Roman" w:ascii="Times New Roman" w:hAnsi="Times New Roman"/>
          <w:b/>
          <w:sz w:val="28"/>
          <w:szCs w:val="28"/>
        </w:rPr>
        <w:t>которые вносятся в приложение № 1</w:t>
      </w:r>
    </w:p>
    <w:p>
      <w:pPr>
        <w:pStyle w:val="ConsPlusNormal"/>
        <w:numPr>
          <w:ilvl w:val="0"/>
          <w:numId w:val="0"/>
        </w:numPr>
        <w:ind w:hanging="0"/>
        <w:jc w:val="center"/>
        <w:outlineLvl w:val="1"/>
        <w:rPr/>
      </w:pPr>
      <w:r>
        <w:rPr>
          <w:rFonts w:cs="Times New Roman" w:ascii="Times New Roman" w:hAnsi="Times New Roman"/>
          <w:b/>
          <w:sz w:val="28"/>
          <w:szCs w:val="28"/>
        </w:rPr>
        <w:t xml:space="preserve"> </w:t>
      </w:r>
      <w:r>
        <w:rPr>
          <w:rFonts w:cs="Times New Roman" w:ascii="Times New Roman" w:hAnsi="Times New Roman"/>
          <w:b/>
          <w:sz w:val="28"/>
          <w:szCs w:val="28"/>
        </w:rPr>
        <w:t>к приказу Минэкономразвития России от 23 апреля 2015 г. № 254</w:t>
        <w:br/>
        <w:t>«Об утверждении формы извещения о начале выполнения комплексных кадастровых работ и примерной формы и содержания извещения</w:t>
        <w:br/>
        <w:t xml:space="preserve">о проведении заседания согласительной комиссии по вопросу </w:t>
        <w:br/>
        <w:t xml:space="preserve">согласования местоположения границ земельных участков </w:t>
        <w:br/>
        <w:t>при выполнении комплексных кадастровых работ»</w:t>
      </w:r>
    </w:p>
    <w:p>
      <w:pPr>
        <w:pStyle w:val="Normal"/>
        <w:spacing w:lineRule="auto" w:line="240" w:before="0" w:after="0"/>
        <w:jc w:val="both"/>
        <w:rPr>
          <w:rFonts w:ascii="Times New Roman" w:hAnsi="Times New Roman" w:cs="Times New Roman"/>
          <w:b/>
          <w:b/>
          <w:sz w:val="24"/>
          <w:szCs w:val="24"/>
          <w:lang w:eastAsia="ru-RU"/>
        </w:rPr>
      </w:pPr>
      <w:r>
        <w:rPr>
          <w:rFonts w:cs="Times New Roman"/>
          <w:b/>
          <w:sz w:val="24"/>
          <w:szCs w:val="24"/>
          <w:lang w:eastAsia="ru-RU"/>
        </w:rPr>
      </w:r>
    </w:p>
    <w:p>
      <w:pPr>
        <w:pStyle w:val="Normal"/>
        <w:spacing w:lineRule="auto" w:line="240" w:before="0" w:after="0"/>
        <w:ind w:firstLine="540"/>
        <w:jc w:val="both"/>
        <w:rPr/>
      </w:pPr>
      <w:hyperlink r:id="rId3">
        <w:r>
          <w:rPr>
            <w:rStyle w:val="Style22"/>
            <w:rFonts w:cs="Times New Roman"/>
            <w:color w:val="000000"/>
            <w:sz w:val="28"/>
            <w:szCs w:val="28"/>
            <w:u w:val="none"/>
            <w:lang w:eastAsia="ru-RU"/>
          </w:rPr>
          <w:t>П</w:t>
        </w:r>
      </w:hyperlink>
      <w:hyperlink r:id="rId4">
        <w:r>
          <w:rPr>
            <w:rStyle w:val="Style22"/>
            <w:rFonts w:cs="Times New Roman"/>
            <w:color w:val="000000"/>
            <w:sz w:val="28"/>
            <w:szCs w:val="28"/>
            <w:u w:val="none"/>
            <w:lang w:eastAsia="ru-RU"/>
          </w:rPr>
          <w:t>риложение № 1</w:t>
        </w:r>
      </w:hyperlink>
      <w:r>
        <w:rPr>
          <w:rFonts w:cs="Times New Roman"/>
          <w:color w:val="000000"/>
          <w:sz w:val="28"/>
          <w:szCs w:val="28"/>
          <w:u w:val="none"/>
          <w:lang w:eastAsia="ru-RU"/>
        </w:rPr>
        <w:t xml:space="preserve"> изложить в следующей редакции:</w:t>
      </w:r>
    </w:p>
    <w:p>
      <w:pPr>
        <w:pStyle w:val="Normal"/>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p>
      <w:pPr>
        <w:pStyle w:val="Normal"/>
        <w:spacing w:lineRule="auto" w:line="240" w:before="0" w:after="0"/>
        <w:jc w:val="right"/>
        <w:rPr/>
      </w:pPr>
      <w:r>
        <w:rPr>
          <w:rFonts w:cs="Times New Roman"/>
          <w:sz w:val="24"/>
          <w:szCs w:val="24"/>
          <w:lang w:eastAsia="ru-RU"/>
        </w:rPr>
        <w:t>«Приложение № 1</w:t>
      </w:r>
    </w:p>
    <w:p>
      <w:pPr>
        <w:pStyle w:val="Normal"/>
        <w:spacing w:lineRule="auto" w:line="240" w:before="0" w:after="0"/>
        <w:jc w:val="right"/>
        <w:rPr/>
      </w:pPr>
      <w:r>
        <w:rPr>
          <w:rFonts w:cs="Times New Roman"/>
          <w:sz w:val="24"/>
          <w:szCs w:val="24"/>
          <w:lang w:eastAsia="ru-RU"/>
        </w:rPr>
        <w:t>к приказу Минэкономразвития России</w:t>
      </w:r>
    </w:p>
    <w:p>
      <w:pPr>
        <w:pStyle w:val="Normal"/>
        <w:spacing w:lineRule="auto" w:line="240" w:before="0" w:after="0"/>
        <w:jc w:val="right"/>
        <w:rPr/>
      </w:pPr>
      <w:r>
        <w:rPr>
          <w:rFonts w:cs="Times New Roman"/>
          <w:sz w:val="24"/>
          <w:szCs w:val="24"/>
          <w:lang w:eastAsia="ru-RU"/>
        </w:rPr>
        <w:t>от 23 апреля 2015 г. № 254</w:t>
      </w:r>
    </w:p>
    <w:p>
      <w:pPr>
        <w:pStyle w:val="Normal"/>
        <w:spacing w:lineRule="auto" w:line="240" w:before="0" w:after="0"/>
        <w:jc w:val="center"/>
        <w:rPr>
          <w:rFonts w:ascii="Times New Roman" w:hAnsi="Times New Roman" w:cs="Times New Roman"/>
          <w:sz w:val="28"/>
          <w:szCs w:val="28"/>
          <w:lang w:eastAsia="ru-RU"/>
        </w:rPr>
      </w:pPr>
      <w:r>
        <w:rPr>
          <w:rFonts w:cs="Times New Roman"/>
          <w:sz w:val="28"/>
          <w:szCs w:val="28"/>
          <w:lang w:eastAsia="ru-RU"/>
        </w:rPr>
      </w:r>
    </w:p>
    <w:p>
      <w:pPr>
        <w:pStyle w:val="Normal"/>
        <w:spacing w:lineRule="auto" w:line="240" w:before="0" w:after="0"/>
        <w:jc w:val="center"/>
        <w:rPr/>
      </w:pPr>
      <w:r>
        <w:rPr>
          <w:rFonts w:cs="Times New Roman"/>
          <w:sz w:val="28"/>
          <w:szCs w:val="28"/>
        </w:rPr>
        <w:t>ФОРМА ИЗВЕЩЕНИЯ</w:t>
      </w:r>
    </w:p>
    <w:p>
      <w:pPr>
        <w:pStyle w:val="Normal"/>
        <w:spacing w:lineRule="auto" w:line="240" w:before="0" w:after="0"/>
        <w:jc w:val="center"/>
        <w:rPr/>
      </w:pPr>
      <w:r>
        <w:rPr>
          <w:rFonts w:cs="Times New Roman"/>
          <w:sz w:val="28"/>
          <w:szCs w:val="28"/>
        </w:rPr>
        <w:t xml:space="preserve">О НАЧАЛЕ ВЫПОЛНЕНИЯ КОМПЛЕКСНЫХ </w:t>
      </w:r>
    </w:p>
    <w:p>
      <w:pPr>
        <w:pStyle w:val="Normal"/>
        <w:spacing w:lineRule="auto" w:line="240" w:before="0" w:after="0"/>
        <w:jc w:val="center"/>
        <w:rPr>
          <w:sz w:val="28"/>
          <w:szCs w:val="28"/>
        </w:rPr>
      </w:pPr>
      <w:r>
        <w:rPr>
          <w:sz w:val="28"/>
          <w:szCs w:val="28"/>
        </w:rPr>
        <w:t>КАДАСТРОВЫХ РАБОТ</w:t>
      </w:r>
    </w:p>
    <w:p>
      <w:pPr>
        <w:pStyle w:val="Normal"/>
        <w:spacing w:lineRule="auto" w:line="240" w:before="0" w:after="0"/>
        <w:jc w:val="center"/>
        <w:rPr/>
      </w:pPr>
      <w:r>
        <w:rPr/>
      </w:r>
    </w:p>
    <w:p>
      <w:pPr>
        <w:pStyle w:val="Normal"/>
        <w:spacing w:lineRule="auto" w:line="240" w:before="0" w:after="0"/>
        <w:jc w:val="center"/>
        <w:rPr/>
      </w:pPr>
      <w:r>
        <w:rPr>
          <w:rFonts w:cs="Times New Roman"/>
          <w:sz w:val="28"/>
          <w:szCs w:val="28"/>
        </w:rPr>
        <w:t>Для размещения в печатном средстве массовой</w:t>
      </w:r>
    </w:p>
    <w:p>
      <w:pPr>
        <w:pStyle w:val="Normal"/>
        <w:spacing w:lineRule="auto" w:line="240" w:before="0" w:after="0"/>
        <w:jc w:val="center"/>
        <w:rPr/>
      </w:pPr>
      <w:r>
        <w:rPr>
          <w:rFonts w:cs="Times New Roman"/>
          <w:sz w:val="28"/>
          <w:szCs w:val="28"/>
        </w:rPr>
        <w:t xml:space="preserve">информации и сетевом издании, на официальном сайте </w:t>
      </w:r>
    </w:p>
    <w:p>
      <w:pPr>
        <w:pStyle w:val="Normal"/>
        <w:spacing w:lineRule="auto" w:line="240" w:before="0" w:after="0"/>
        <w:jc w:val="center"/>
        <w:rPr/>
      </w:pPr>
      <w:r>
        <w:rPr>
          <w:rFonts w:cs="Times New Roman"/>
          <w:sz w:val="28"/>
          <w:szCs w:val="28"/>
        </w:rPr>
        <w:t>в информационно-телекоммуникационной сети «Интернет»</w:t>
      </w:r>
    </w:p>
    <w:p>
      <w:pPr>
        <w:pStyle w:val="Normal"/>
        <w:spacing w:lineRule="auto" w:line="240" w:before="0" w:after="0"/>
        <w:jc w:val="center"/>
        <w:rPr/>
      </w:pPr>
      <w:r>
        <w:rPr/>
      </w:r>
    </w:p>
    <w:tbl>
      <w:tblPr>
        <w:tblW w:w="9632" w:type="dxa"/>
        <w:jc w:val="left"/>
        <w:tblInd w:w="0" w:type="dxa"/>
        <w:tblBorders/>
        <w:tblCellMar>
          <w:top w:w="0" w:type="dxa"/>
          <w:left w:w="0" w:type="dxa"/>
          <w:bottom w:w="0" w:type="dxa"/>
          <w:right w:w="0" w:type="dxa"/>
        </w:tblCellMar>
      </w:tblPr>
      <w:tblGrid>
        <w:gridCol w:w="4419"/>
        <w:gridCol w:w="5162"/>
        <w:gridCol w:w="51"/>
      </w:tblGrid>
      <w:tr>
        <w:trPr/>
        <w:tc>
          <w:tcPr>
            <w:tcW w:w="9581" w:type="dxa"/>
            <w:gridSpan w:val="2"/>
            <w:tcBorders/>
            <w:shd w:fill="auto" w:val="clear"/>
          </w:tcPr>
          <w:p>
            <w:pPr>
              <w:pStyle w:val="Normal"/>
              <w:spacing w:lineRule="auto" w:line="240" w:before="0" w:after="0"/>
              <w:jc w:val="center"/>
              <w:rPr/>
            </w:pPr>
            <w:r>
              <w:rPr>
                <w:rFonts w:cs="Times New Roman"/>
                <w:sz w:val="28"/>
                <w:szCs w:val="28"/>
              </w:rPr>
              <w:t xml:space="preserve">Извещение </w:t>
            </w:r>
          </w:p>
          <w:p>
            <w:pPr>
              <w:pStyle w:val="Normal"/>
              <w:spacing w:lineRule="auto" w:line="240" w:before="0" w:after="0"/>
              <w:jc w:val="center"/>
              <w:rPr/>
            </w:pPr>
            <w:r>
              <w:rPr>
                <w:rFonts w:cs="Times New Roman"/>
                <w:sz w:val="28"/>
                <w:szCs w:val="28"/>
              </w:rPr>
              <w:t xml:space="preserve">о начале выполнения </w:t>
            </w:r>
          </w:p>
          <w:p>
            <w:pPr>
              <w:pStyle w:val="Normal"/>
              <w:spacing w:lineRule="auto" w:line="240" w:before="0" w:after="0"/>
              <w:jc w:val="center"/>
              <w:rPr/>
            </w:pPr>
            <w:r>
              <w:rPr>
                <w:rFonts w:cs="Times New Roman"/>
                <w:sz w:val="28"/>
                <w:szCs w:val="28"/>
              </w:rPr>
              <w:t>комплексных кадастровых работ</w:t>
            </w:r>
          </w:p>
          <w:p>
            <w:pPr>
              <w:pStyle w:val="Normal"/>
              <w:spacing w:lineRule="auto" w:line="240" w:before="0" w:after="0"/>
              <w:jc w:val="center"/>
              <w:rPr>
                <w:rFonts w:ascii="Times New Roman" w:hAnsi="Times New Roman" w:cs="Times New Roman"/>
                <w:sz w:val="28"/>
                <w:szCs w:val="28"/>
              </w:rPr>
            </w:pPr>
            <w:r>
              <w:rPr>
                <w:rFonts w:cs="Times New Roman"/>
                <w:sz w:val="28"/>
                <w:szCs w:val="28"/>
              </w:rPr>
            </w:r>
          </w:p>
        </w:tc>
        <w:tc>
          <w:tcPr>
            <w:tcW w:w="51" w:type="dxa"/>
            <w:tcBorders/>
            <w:shd w:fill="auto" w:val="clear"/>
          </w:tcPr>
          <w:p>
            <w:pPr>
              <w:pStyle w:val="Normal"/>
              <w:snapToGrid w:val="false"/>
              <w:spacing w:before="0" w:after="160"/>
              <w:rPr>
                <w:rFonts w:ascii="Times New Roman" w:hAnsi="Times New Roman" w:cs="Times New Roman"/>
                <w:sz w:val="28"/>
                <w:szCs w:val="28"/>
              </w:rPr>
            </w:pPr>
            <w:r>
              <w:rPr>
                <w:rFonts w:cs="Times New Roman"/>
                <w:sz w:val="28"/>
                <w:szCs w:val="28"/>
              </w:rPr>
            </w:r>
          </w:p>
        </w:tc>
      </w:tr>
      <w:tr>
        <w:trPr/>
        <w:tc>
          <w:tcPr>
            <w:tcW w:w="9581" w:type="dxa"/>
            <w:gridSpan w:val="2"/>
            <w:tcBorders/>
            <w:shd w:fill="auto" w:val="clear"/>
          </w:tcPr>
          <w:p>
            <w:pPr>
              <w:pStyle w:val="Normal"/>
              <w:widowControl/>
              <w:numPr>
                <w:ilvl w:val="0"/>
                <w:numId w:val="0"/>
              </w:numPr>
              <w:bidi w:val="0"/>
              <w:spacing w:lineRule="auto" w:line="240" w:before="0" w:after="0"/>
              <w:ind w:left="947" w:right="0" w:hanging="0"/>
              <w:jc w:val="both"/>
              <w:rPr/>
            </w:pPr>
            <w:r>
              <w:rPr>
                <w:rFonts w:cs="Times New Roman"/>
                <w:sz w:val="28"/>
                <w:szCs w:val="28"/>
              </w:rPr>
              <w:t>1. В период с «__» _____ ____ г. по «__» ________ ____ г. в отношении</w:t>
              <w:br/>
            </w:r>
          </w:p>
          <w:p>
            <w:pPr>
              <w:pStyle w:val="Normal"/>
              <w:spacing w:lineRule="auto" w:line="240" w:before="0" w:after="0"/>
              <w:jc w:val="both"/>
              <w:rPr/>
            </w:pPr>
            <w:r>
              <w:rPr>
                <w:rFonts w:cs="Times New Roman"/>
                <w:sz w:val="28"/>
                <w:szCs w:val="28"/>
              </w:rPr>
              <w:t xml:space="preserve">объектов недвижимости, расположенных на территории:___________________ </w:t>
            </w:r>
          </w:p>
          <w:p>
            <w:pPr>
              <w:pStyle w:val="Normal"/>
              <w:spacing w:lineRule="auto" w:line="240" w:before="0" w:after="0"/>
              <w:jc w:val="both"/>
              <w:rPr/>
            </w:pPr>
            <w:r>
              <w:rPr>
                <w:rFonts w:cs="Times New Roman"/>
                <w:sz w:val="28"/>
                <w:szCs w:val="28"/>
              </w:rPr>
              <w:t>____________________________________________________________________</w:t>
            </w:r>
          </w:p>
          <w:p>
            <w:pPr>
              <w:pStyle w:val="Normal"/>
              <w:spacing w:lineRule="auto" w:line="240" w:before="0" w:after="0"/>
              <w:jc w:val="center"/>
              <w:rPr/>
            </w:pPr>
            <w:r>
              <w:rPr>
                <w:rFonts w:cs="Times New Roman"/>
                <w:sz w:val="16"/>
                <w:szCs w:val="16"/>
              </w:rPr>
              <w:t>(указываются сведения о территории в границах которой будут выполняться комплексные кадастровые работы</w:t>
            </w:r>
            <w:r>
              <w:rPr>
                <w:rFonts w:cs="Times New Roman"/>
                <w:sz w:val="16"/>
                <w:szCs w:val="16"/>
                <w:vertAlign w:val="superscript"/>
              </w:rPr>
              <w:t>1</w:t>
            </w:r>
            <w:r>
              <w:rPr>
                <w:rFonts w:cs="Times New Roman"/>
                <w:sz w:val="16"/>
                <w:szCs w:val="16"/>
              </w:rPr>
              <w:t xml:space="preserve">) </w:t>
            </w:r>
          </w:p>
          <w:p>
            <w:pPr>
              <w:pStyle w:val="Normal"/>
              <w:spacing w:lineRule="auto" w:line="240" w:before="0" w:after="0"/>
              <w:jc w:val="both"/>
              <w:rPr>
                <w:rFonts w:ascii="Times New Roman" w:hAnsi="Times New Roman" w:cs="Times New Roman"/>
                <w:sz w:val="16"/>
                <w:szCs w:val="16"/>
                <w:u w:val="single"/>
              </w:rPr>
            </w:pPr>
            <w:r>
              <w:rPr>
                <w:rFonts w:cs="Times New Roman"/>
                <w:sz w:val="16"/>
                <w:szCs w:val="16"/>
                <w:u w:val="single"/>
              </w:rPr>
            </w:r>
          </w:p>
          <w:p>
            <w:pPr>
              <w:pStyle w:val="Normal"/>
              <w:spacing w:lineRule="auto" w:line="240" w:before="0" w:after="0"/>
              <w:jc w:val="both"/>
              <w:rPr/>
            </w:pPr>
            <w:r>
              <w:rPr>
                <w:rFonts w:cs="Times New Roman"/>
                <w:sz w:val="28"/>
                <w:szCs w:val="28"/>
                <w:u w:val="single"/>
              </w:rPr>
              <w:t xml:space="preserve">будут выполняться комплексные кадастровые работы в соответствии </w:t>
              <w:br/>
            </w:r>
          </w:p>
          <w:p>
            <w:pPr>
              <w:pStyle w:val="Normal"/>
              <w:spacing w:lineRule="auto" w:line="240" w:before="0" w:after="0"/>
              <w:jc w:val="both"/>
              <w:rPr/>
            </w:pPr>
            <w:r>
              <w:rPr>
                <w:rFonts w:cs="Times New Roman"/>
                <w:sz w:val="28"/>
                <w:szCs w:val="28"/>
                <w:u w:val="single"/>
              </w:rPr>
              <w:t xml:space="preserve">с                             ______                                                                                                   </w:t>
            </w:r>
            <w:r>
              <w:rPr>
                <w:rFonts w:cs="Times New Roman"/>
                <w:sz w:val="2"/>
                <w:szCs w:val="2"/>
              </w:rPr>
              <w:t>.</w:t>
            </w:r>
          </w:p>
          <w:p>
            <w:pPr>
              <w:pStyle w:val="Normal"/>
              <w:spacing w:lineRule="auto" w:line="240" w:before="0" w:after="0"/>
              <w:jc w:val="both"/>
              <w:rPr/>
            </w:pPr>
            <w:r>
              <w:rPr>
                <w:rFonts w:eastAsia="Times New Roman" w:cs="Times New Roman"/>
                <w:sz w:val="16"/>
                <w:szCs w:val="16"/>
              </w:rPr>
              <w:t xml:space="preserve">                 </w:t>
            </w:r>
            <w:r>
              <w:rPr>
                <w:rFonts w:cs="Times New Roman"/>
                <w:sz w:val="16"/>
                <w:szCs w:val="16"/>
              </w:rPr>
              <w:t>(указываются наименование, дата, номер документа, на основании которого выполняются комплексные кадастровые работы)</w:t>
            </w:r>
            <w:r>
              <w:rPr>
                <w:rFonts w:cs="Times New Roman"/>
                <w:sz w:val="28"/>
                <w:szCs w:val="28"/>
              </w:rPr>
              <w:t xml:space="preserve"> </w:t>
            </w:r>
          </w:p>
          <w:p>
            <w:pPr>
              <w:pStyle w:val="Normal"/>
              <w:spacing w:lineRule="auto" w:line="240" w:before="0" w:after="0"/>
              <w:jc w:val="both"/>
              <w:rPr>
                <w:rFonts w:ascii="Times New Roman" w:hAnsi="Times New Roman" w:cs="Times New Roman"/>
                <w:sz w:val="16"/>
                <w:szCs w:val="16"/>
              </w:rPr>
            </w:pPr>
            <w:r>
              <w:rPr>
                <w:rFonts w:cs="Times New Roman"/>
                <w:sz w:val="16"/>
                <w:szCs w:val="16"/>
              </w:rPr>
            </w:r>
          </w:p>
          <w:p>
            <w:pPr>
              <w:pStyle w:val="Normal"/>
              <w:spacing w:lineRule="auto" w:line="240" w:before="0" w:after="0"/>
              <w:jc w:val="both"/>
              <w:rPr/>
            </w:pPr>
            <w:r>
              <w:rPr>
                <w:rFonts w:cs="Times New Roman"/>
                <w:sz w:val="28"/>
                <w:szCs w:val="28"/>
              </w:rPr>
              <w:t>заключенным со стороны заказчика</w:t>
            </w:r>
            <w:r>
              <w:rPr>
                <w:rFonts w:cs="Times New Roman"/>
                <w:sz w:val="28"/>
                <w:szCs w:val="28"/>
                <w:vertAlign w:val="superscript"/>
              </w:rPr>
              <w:t>2</w:t>
            </w:r>
            <w:r>
              <w:rPr>
                <w:rFonts w:cs="Times New Roman"/>
                <w:sz w:val="28"/>
                <w:szCs w:val="28"/>
              </w:rPr>
              <w:t>: ___________________________________</w:t>
            </w:r>
          </w:p>
          <w:p>
            <w:pPr>
              <w:pStyle w:val="Normal"/>
              <w:spacing w:lineRule="auto" w:line="240" w:before="0" w:after="0"/>
              <w:jc w:val="both"/>
              <w:rPr/>
            </w:pPr>
            <w:r>
              <w:rPr>
                <w:rFonts w:cs="Times New Roman"/>
                <w:sz w:val="28"/>
                <w:szCs w:val="28"/>
              </w:rPr>
              <w:t>почтовый адрес:_____________________________________________________</w:t>
            </w:r>
          </w:p>
          <w:p>
            <w:pPr>
              <w:pStyle w:val="Normal"/>
              <w:spacing w:lineRule="auto" w:line="240" w:before="0" w:after="0"/>
              <w:jc w:val="center"/>
              <w:rPr>
                <w:rFonts w:ascii="Times New Roman" w:hAnsi="Times New Roman" w:cs="Times New Roman"/>
              </w:rPr>
            </w:pPr>
            <w:r>
              <w:rPr>
                <w:rFonts w:cs="Times New Roman"/>
              </w:rPr>
            </w:r>
          </w:p>
          <w:p>
            <w:pPr>
              <w:pStyle w:val="Normal"/>
              <w:spacing w:lineRule="auto" w:line="240" w:before="0" w:after="0"/>
              <w:jc w:val="both"/>
              <w:rPr/>
            </w:pPr>
            <w:r>
              <w:rPr>
                <w:rFonts w:cs="Times New Roman"/>
                <w:sz w:val="28"/>
                <w:szCs w:val="28"/>
              </w:rPr>
              <w:t>адрес электронной почты _____________ номер контактного телефона:_______</w:t>
            </w:r>
          </w:p>
          <w:p>
            <w:pPr>
              <w:pStyle w:val="Normal"/>
              <w:spacing w:lineRule="auto" w:line="240" w:before="0" w:after="0"/>
              <w:rPr>
                <w:rFonts w:ascii="Times New Roman" w:hAnsi="Times New Roman" w:cs="Times New Roman"/>
                <w:sz w:val="20"/>
                <w:szCs w:val="20"/>
              </w:rPr>
            </w:pPr>
            <w:r>
              <w:rPr>
                <w:rFonts w:cs="Times New Roman"/>
                <w:sz w:val="20"/>
                <w:szCs w:val="20"/>
              </w:rPr>
            </w:r>
          </w:p>
          <w:p>
            <w:pPr>
              <w:pStyle w:val="Normal"/>
              <w:spacing w:lineRule="auto" w:line="240" w:before="0" w:after="0"/>
              <w:rPr/>
            </w:pPr>
            <w:r>
              <w:rPr>
                <w:rFonts w:cs="Times New Roman"/>
                <w:sz w:val="28"/>
                <w:szCs w:val="28"/>
              </w:rPr>
              <w:t xml:space="preserve">со стороны исполнителя:______________________________________________ </w:t>
            </w:r>
          </w:p>
          <w:p>
            <w:pPr>
              <w:pStyle w:val="Normal"/>
              <w:spacing w:lineRule="auto" w:line="240" w:before="0" w:after="0"/>
              <w:jc w:val="center"/>
              <w:rPr/>
            </w:pPr>
            <w:r>
              <w:rPr>
                <w:rFonts w:eastAsia="Times New Roman" w:cs="Times New Roman"/>
                <w:sz w:val="16"/>
                <w:szCs w:val="16"/>
              </w:rPr>
              <w:t xml:space="preserve">                                                                           </w:t>
            </w:r>
            <w:r>
              <w:rPr>
                <w:rFonts w:cs="Times New Roman"/>
                <w:sz w:val="16"/>
                <w:szCs w:val="16"/>
              </w:rPr>
              <w:t>(указываются сведения о лице, являющимся исполнителем комплексных кадастровых работ</w:t>
            </w:r>
            <w:r>
              <w:rPr>
                <w:rFonts w:cs="Times New Roman"/>
                <w:sz w:val="16"/>
                <w:szCs w:val="16"/>
                <w:vertAlign w:val="superscript"/>
              </w:rPr>
              <w:t>3</w:t>
            </w:r>
            <w:r>
              <w:rPr>
                <w:rFonts w:cs="Times New Roman"/>
                <w:sz w:val="16"/>
                <w:szCs w:val="16"/>
              </w:rPr>
              <w:t>)</w:t>
            </w:r>
          </w:p>
          <w:p>
            <w:pPr>
              <w:pStyle w:val="Normal"/>
              <w:spacing w:lineRule="auto" w:line="240" w:before="0" w:after="0"/>
              <w:jc w:val="center"/>
              <w:rPr/>
            </w:pPr>
            <w:r>
              <w:rPr>
                <w:rFonts w:cs="Times New Roman"/>
                <w:sz w:val="28"/>
                <w:szCs w:val="28"/>
              </w:rPr>
              <w:t xml:space="preserve">сокращенное наименование юридического лица или фамилия, имя, отчество </w:t>
              <w:br/>
            </w:r>
            <w:r>
              <w:rPr>
                <w:rFonts w:cs="Times New Roman"/>
                <w:sz w:val="24"/>
                <w:szCs w:val="24"/>
              </w:rPr>
              <w:t>2</w:t>
            </w:r>
          </w:p>
          <w:p>
            <w:pPr>
              <w:pStyle w:val="Normal"/>
              <w:spacing w:lineRule="auto" w:line="240" w:before="0" w:after="0"/>
              <w:jc w:val="center"/>
              <w:rPr/>
            </w:pPr>
            <w:r>
              <w:rPr>
                <w:rFonts w:cs="Times New Roman"/>
                <w:sz w:val="28"/>
                <w:szCs w:val="28"/>
              </w:rPr>
              <w:t>(при наличии отчества) индивидуального предпринимателя: _______________;</w:t>
            </w:r>
          </w:p>
          <w:p>
            <w:pPr>
              <w:pStyle w:val="Normal"/>
              <w:spacing w:lineRule="auto" w:line="240" w:before="60" w:after="0"/>
              <w:ind w:left="74" w:hanging="0"/>
              <w:jc w:val="both"/>
              <w:rPr/>
            </w:pPr>
            <w:r>
              <w:rPr>
                <w:rFonts w:cs="Times New Roman"/>
                <w:sz w:val="28"/>
                <w:szCs w:val="28"/>
              </w:rPr>
              <w:t>наименование саморегулируемой организации кадастровых инженеров, членом которой является кадастровый инженер – непосредственный исполнитель комплексных кадастровых работ:___________________________;</w:t>
            </w:r>
          </w:p>
          <w:p>
            <w:pPr>
              <w:pStyle w:val="Normal"/>
              <w:spacing w:lineRule="auto" w:line="240" w:before="0" w:after="0"/>
              <w:jc w:val="both"/>
              <w:rPr/>
            </w:pPr>
            <w:r>
              <w:rPr>
                <w:rFonts w:cs="Times New Roman"/>
                <w:sz w:val="28"/>
                <w:szCs w:val="28"/>
              </w:rPr>
              <w:t xml:space="preserve">уникальный регистрационный номер члена саморегулируемой организации </w:t>
              <w:br/>
              <w:t xml:space="preserve">кадастровых инженеров в реестре членов саморегулируемой организации </w:t>
              <w:br/>
              <w:t>кадастровых инженеров:_______________________;</w:t>
            </w:r>
          </w:p>
          <w:p>
            <w:pPr>
              <w:pStyle w:val="Normal"/>
              <w:spacing w:lineRule="auto" w:line="240" w:before="0" w:after="0"/>
              <w:jc w:val="both"/>
              <w:rPr/>
            </w:pPr>
            <w:r>
              <w:rPr>
                <w:rFonts w:cs="Times New Roman"/>
                <w:sz w:val="28"/>
                <w:szCs w:val="28"/>
              </w:rPr>
              <w:t>дата внесения сведений о физическом лице в реестр членов саморегулируемой организации кадастровых инженеров:___________________________________;</w:t>
            </w:r>
          </w:p>
          <w:p>
            <w:pPr>
              <w:pStyle w:val="Normal"/>
              <w:spacing w:lineRule="auto" w:line="240" w:before="0" w:after="0"/>
              <w:jc w:val="both"/>
              <w:rPr/>
            </w:pPr>
            <w:r>
              <w:rPr>
                <w:rFonts w:cs="Times New Roman"/>
                <w:sz w:val="28"/>
                <w:szCs w:val="28"/>
              </w:rPr>
              <w:t xml:space="preserve">почтовый адрес:_____________________________________________________; </w:t>
            </w:r>
          </w:p>
          <w:p>
            <w:pPr>
              <w:pStyle w:val="Normal"/>
              <w:spacing w:lineRule="auto" w:line="240" w:before="0" w:after="0"/>
              <w:jc w:val="both"/>
              <w:rPr/>
            </w:pPr>
            <w:r>
              <w:rPr>
                <w:rFonts w:cs="Times New Roman"/>
                <w:sz w:val="28"/>
                <w:szCs w:val="28"/>
              </w:rPr>
              <w:t>адрес электронной почты:</w:t>
            </w:r>
            <w:r>
              <w:rPr>
                <w:rFonts w:cs="Times New Roman"/>
                <w:sz w:val="28"/>
                <w:szCs w:val="28"/>
                <w:u w:val="none"/>
              </w:rPr>
              <w:t>_____________________________________________</w:t>
            </w:r>
            <w:r>
              <w:rPr>
                <w:rFonts w:cs="Times New Roman"/>
                <w:sz w:val="28"/>
                <w:szCs w:val="28"/>
              </w:rPr>
              <w:t xml:space="preserve">; </w:t>
            </w:r>
          </w:p>
          <w:p>
            <w:pPr>
              <w:pStyle w:val="Normal"/>
              <w:spacing w:lineRule="auto" w:line="240" w:before="0" w:after="0"/>
              <w:jc w:val="both"/>
              <w:rPr/>
            </w:pPr>
            <w:r>
              <w:rPr>
                <w:rFonts w:cs="Times New Roman"/>
                <w:sz w:val="28"/>
                <w:szCs w:val="28"/>
              </w:rPr>
              <w:t xml:space="preserve">номер контактного телефона: </w:t>
            </w:r>
            <w:r>
              <w:rPr>
                <w:rFonts w:cs="Times New Roman"/>
                <w:sz w:val="28"/>
                <w:szCs w:val="28"/>
                <w:u w:val="single"/>
              </w:rPr>
              <w:t xml:space="preserve">                                                                                    </w:t>
            </w:r>
            <w:r>
              <w:rPr>
                <w:rFonts w:cs="Times New Roman"/>
                <w:sz w:val="26"/>
                <w:szCs w:val="26"/>
              </w:rPr>
              <w:t>.</w:t>
            </w:r>
          </w:p>
          <w:p>
            <w:pPr>
              <w:pStyle w:val="Normal"/>
              <w:widowControl/>
              <w:bidi w:val="0"/>
              <w:spacing w:lineRule="auto" w:line="240" w:before="0" w:after="0"/>
              <w:ind w:left="0" w:right="0" w:firstLine="510"/>
              <w:jc w:val="both"/>
              <w:rPr/>
            </w:pPr>
            <w:r>
              <w:rPr>
                <w:rFonts w:cs="Times New Roman"/>
                <w:sz w:val="28"/>
                <w:szCs w:val="28"/>
              </w:rPr>
              <w:t xml:space="preserve">2. Правообладатели объектов недвижимости, которые считаются </w:t>
              <w:br/>
              <w:t xml:space="preserve">в соответствии с </w:t>
            </w:r>
            <w:hyperlink r:id="rId5">
              <w:r>
                <w:rPr>
                  <w:rStyle w:val="Style22"/>
                  <w:rFonts w:cs="Times New Roman"/>
                  <w:color w:val="000000"/>
                  <w:sz w:val="28"/>
                  <w:szCs w:val="28"/>
                  <w:u w:val="none"/>
                </w:rPr>
                <w:t>частью 4 статьи 69</w:t>
              </w:r>
            </w:hyperlink>
            <w:r>
              <w:rPr>
                <w:rFonts w:cs="Times New Roman"/>
                <w:color w:val="000000"/>
                <w:sz w:val="28"/>
                <w:szCs w:val="28"/>
                <w:u w:val="none"/>
              </w:rPr>
              <w:t xml:space="preserve"> </w:t>
            </w:r>
            <w:r>
              <w:rPr>
                <w:rFonts w:cs="Times New Roman"/>
                <w:sz w:val="28"/>
                <w:szCs w:val="28"/>
              </w:rPr>
              <w:t>Федерального закона от 13 июля 2015 года № 218-ФЗ «О государственной регистрации недвижимости»</w:t>
            </w:r>
            <w:r>
              <w:rPr>
                <w:rFonts w:cs="Times New Roman"/>
                <w:sz w:val="28"/>
                <w:szCs w:val="28"/>
                <w:vertAlign w:val="superscript"/>
              </w:rPr>
              <w:t>3</w:t>
            </w:r>
            <w:r>
              <w:rPr>
                <w:rFonts w:cs="Times New Roman"/>
                <w:sz w:val="28"/>
                <w:szCs w:val="28"/>
              </w:rPr>
              <w:t xml:space="preserve">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6">
              <w:r>
                <w:rPr>
                  <w:rStyle w:val="Style22"/>
                  <w:rFonts w:cs="Times New Roman"/>
                  <w:color w:val="000000"/>
                  <w:sz w:val="28"/>
                  <w:szCs w:val="28"/>
                  <w:u w:val="none"/>
                </w:rPr>
                <w:t>частями 1</w:t>
              </w:r>
            </w:hyperlink>
            <w:r>
              <w:rPr>
                <w:rFonts w:cs="Times New Roman"/>
                <w:color w:val="000000"/>
                <w:sz w:val="28"/>
                <w:szCs w:val="28"/>
                <w:u w:val="none"/>
              </w:rPr>
              <w:t xml:space="preserve"> и </w:t>
            </w:r>
            <w:hyperlink r:id="rId7">
              <w:r>
                <w:rPr>
                  <w:rStyle w:val="Style22"/>
                  <w:rFonts w:cs="Times New Roman"/>
                  <w:color w:val="000000"/>
                  <w:sz w:val="28"/>
                  <w:szCs w:val="28"/>
                  <w:u w:val="none"/>
                </w:rPr>
                <w:t>9 статьи 21</w:t>
              </w:r>
            </w:hyperlink>
            <w:r>
              <w:rPr>
                <w:rFonts w:cs="Times New Roman"/>
                <w:sz w:val="28"/>
                <w:szCs w:val="28"/>
              </w:rPr>
              <w:t xml:space="preserve"> Федерального закона от 13 июля</w:t>
              <w:br/>
              <w:t>2015 года № 218-ФЗ «О государственной регистрации недвижимости», копии документов, устанавливающих или подтверждающих права на указанные объекты недвижимости, для обеспечения внесения сведений о таких объектах недвижимости в Единый государственный реестр недвижимости и включения таких объектов в перечень объектов комплексных кадастровых работ.</w:t>
            </w:r>
          </w:p>
          <w:p>
            <w:pPr>
              <w:pStyle w:val="Normal"/>
              <w:widowControl/>
              <w:bidi w:val="0"/>
              <w:spacing w:lineRule="auto" w:line="240" w:before="0" w:after="0"/>
              <w:ind w:left="0" w:right="0" w:firstLine="510"/>
              <w:jc w:val="both"/>
              <w:rPr/>
            </w:pPr>
            <w:r>
              <w:rPr>
                <w:rFonts w:cs="Times New Roman"/>
                <w:sz w:val="28"/>
                <w:szCs w:val="28"/>
              </w:rPr>
              <w:t xml:space="preserve">3. Правообладатели объектов недвижимости – земельных участков, зданий, сооружений, объектов незавершенного строительства вправе обеспечить самостоятельно внесение в Единый государственный </w:t>
              <w:br/>
              <w:t>реестр недвижимости либо предоставить кадастровому инженеру – непосредственному исполнителю комплексных кадастровых работ сведения</w:t>
              <w:br/>
              <w:t>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w:t>
              <w:br/>
              <w:t>(далее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w:t>
              <w:br/>
              <w:t>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pPr>
              <w:pStyle w:val="Normal"/>
              <w:spacing w:lineRule="auto" w:line="240" w:before="0" w:after="0"/>
              <w:ind w:firstLine="567"/>
              <w:jc w:val="center"/>
              <w:rPr>
                <w:sz w:val="24"/>
                <w:szCs w:val="24"/>
              </w:rPr>
            </w:pPr>
            <w:r>
              <w:rPr>
                <w:rFonts w:cs="Times New Roman"/>
                <w:sz w:val="24"/>
                <w:szCs w:val="24"/>
              </w:rPr>
              <w:t>3</w:t>
            </w:r>
          </w:p>
          <w:p>
            <w:pPr>
              <w:pStyle w:val="Normal"/>
              <w:spacing w:lineRule="auto" w:line="240" w:before="0" w:after="0"/>
              <w:ind w:firstLine="567"/>
              <w:jc w:val="both"/>
              <w:rPr>
                <w:sz w:val="28"/>
                <w:szCs w:val="28"/>
              </w:rPr>
            </w:pPr>
            <w:r>
              <w:rPr>
                <w:rFonts w:cs="Times New Roman"/>
                <w:sz w:val="28"/>
                <w:szCs w:val="28"/>
              </w:rPr>
              <w:t>4. Правообладатели объектов недвижимости, расположенных</w:t>
              <w:br/>
              <w:t>на территории комплексных кадастровых работ, не вправе препятствовать выполнению комплексных кадастровых работ и обязаны обеспечить доступ</w:t>
              <w:br/>
              <w:t xml:space="preserve">к указанным объектам недвижимости исполнителю комплексных кадастровых работ в установленное графиком время. </w:t>
            </w:r>
          </w:p>
        </w:tc>
        <w:tc>
          <w:tcPr>
            <w:tcW w:w="51" w:type="dxa"/>
            <w:tcBorders/>
            <w:shd w:fill="auto" w:val="clear"/>
          </w:tcPr>
          <w:p>
            <w:pPr>
              <w:pStyle w:val="Normal"/>
              <w:snapToGrid w:val="false"/>
              <w:spacing w:before="0" w:after="160"/>
              <w:rPr>
                <w:rFonts w:ascii="Times New Roman" w:hAnsi="Times New Roman" w:cs="Times New Roman"/>
                <w:sz w:val="28"/>
                <w:szCs w:val="28"/>
              </w:rPr>
            </w:pPr>
            <w:r>
              <w:rPr>
                <w:rFonts w:cs="Times New Roman"/>
                <w:sz w:val="28"/>
                <w:szCs w:val="28"/>
              </w:rPr>
            </w:r>
          </w:p>
        </w:tc>
      </w:tr>
      <w:tr>
        <w:trPr/>
        <w:tc>
          <w:tcPr>
            <w:tcW w:w="9581" w:type="dxa"/>
            <w:gridSpan w:val="2"/>
            <w:tcBorders>
              <w:top w:val="single" w:sz="4" w:space="0" w:color="000000"/>
              <w:bottom w:val="single" w:sz="4" w:space="0" w:color="000000"/>
              <w:insideH w:val="single" w:sz="4" w:space="0" w:color="000000"/>
            </w:tcBorders>
            <w:shd w:fill="auto" w:val="clear"/>
          </w:tcPr>
          <w:p>
            <w:pPr>
              <w:pStyle w:val="Normal"/>
              <w:spacing w:lineRule="auto" w:line="240" w:before="0" w:after="0"/>
              <w:ind w:firstLine="567"/>
              <w:rPr>
                <w:sz w:val="28"/>
                <w:szCs w:val="28"/>
              </w:rPr>
            </w:pPr>
            <w:r>
              <w:rPr>
                <w:rFonts w:cs="Times New Roman"/>
                <w:sz w:val="28"/>
                <w:szCs w:val="28"/>
              </w:rPr>
              <w:t xml:space="preserve">5. График выполнения комплексных кадастровых работ </w:t>
            </w:r>
          </w:p>
        </w:tc>
        <w:tc>
          <w:tcPr>
            <w:tcW w:w="51" w:type="dxa"/>
            <w:tcBorders/>
            <w:shd w:fill="auto" w:val="clear"/>
          </w:tcPr>
          <w:p>
            <w:pPr>
              <w:pStyle w:val="Normal"/>
              <w:snapToGrid w:val="false"/>
              <w:spacing w:before="0" w:after="160"/>
              <w:rPr>
                <w:rFonts w:ascii="Times New Roman" w:hAnsi="Times New Roman" w:cs="Times New Roman"/>
                <w:sz w:val="28"/>
                <w:szCs w:val="28"/>
              </w:rPr>
            </w:pPr>
            <w:r>
              <w:rPr>
                <w:rFonts w:cs="Times New Roman"/>
                <w:sz w:val="28"/>
                <w:szCs w:val="28"/>
              </w:rPr>
            </w:r>
          </w:p>
        </w:tc>
      </w:tr>
      <w:tr>
        <w:trPr>
          <w:trHeight w:val="642" w:hRule="atLeast"/>
        </w:trPr>
        <w:tc>
          <w:tcPr>
            <w:tcW w:w="4419" w:type="dxa"/>
            <w:tcBorders>
              <w:top w:val="single" w:sz="4" w:space="0" w:color="000000"/>
              <w:left w:val="single" w:sz="4" w:space="0" w:color="000000"/>
              <w:bottom w:val="single" w:sz="4" w:space="0" w:color="000000"/>
              <w:insideH w:val="single" w:sz="4" w:space="0" w:color="000000"/>
            </w:tcBorders>
            <w:shd w:fill="auto" w:val="clear"/>
            <w:tcMar>
              <w:top w:w="55" w:type="dxa"/>
              <w:left w:w="35" w:type="dxa"/>
              <w:bottom w:w="55" w:type="dxa"/>
              <w:right w:w="55" w:type="dxa"/>
            </w:tcMar>
          </w:tcPr>
          <w:p>
            <w:pPr>
              <w:pStyle w:val="Normal"/>
              <w:spacing w:lineRule="auto" w:line="240" w:before="0" w:after="0"/>
              <w:jc w:val="center"/>
              <w:rPr>
                <w:rFonts w:ascii="Times New Roman" w:hAnsi="Times New Roman" w:cs="Times New Roman"/>
                <w:sz w:val="28"/>
                <w:szCs w:val="28"/>
              </w:rPr>
            </w:pPr>
            <w:r>
              <w:rPr>
                <w:rFonts w:cs="Times New Roman"/>
                <w:sz w:val="28"/>
                <w:szCs w:val="28"/>
              </w:rPr>
              <w:t>Место выполнения</w:t>
            </w:r>
            <w:r>
              <w:rPr>
                <w:rFonts w:cs="Times New Roman"/>
                <w:sz w:val="28"/>
                <w:szCs w:val="28"/>
                <w:vertAlign w:val="superscript"/>
              </w:rPr>
              <w:t>5</w:t>
            </w:r>
          </w:p>
          <w:p>
            <w:pPr>
              <w:pStyle w:val="Normal"/>
              <w:spacing w:lineRule="auto" w:line="240" w:before="0" w:after="0"/>
              <w:ind w:hanging="0"/>
              <w:jc w:val="center"/>
              <w:rPr>
                <w:rFonts w:ascii="Times New Roman" w:hAnsi="Times New Roman" w:cs="Times New Roman"/>
                <w:position w:val="0"/>
                <w:sz w:val="24"/>
                <w:sz w:val="28"/>
                <w:szCs w:val="28"/>
                <w:vertAlign w:val="baseline"/>
              </w:rPr>
            </w:pPr>
            <w:r>
              <w:rPr>
                <w:rFonts w:cs="Times New Roman"/>
                <w:position w:val="0"/>
                <w:sz w:val="28"/>
                <w:sz w:val="28"/>
                <w:szCs w:val="28"/>
                <w:vertAlign w:val="baseline"/>
              </w:rPr>
              <w:t>комплексных кадастровых работ</w:t>
            </w:r>
          </w:p>
        </w:tc>
        <w:tc>
          <w:tcPr>
            <w:tcW w:w="5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2" w:type="dxa"/>
              <w:left w:w="37" w:type="dxa"/>
              <w:bottom w:w="102" w:type="dxa"/>
              <w:right w:w="62" w:type="dxa"/>
            </w:tcMar>
          </w:tcPr>
          <w:p>
            <w:pPr>
              <w:pStyle w:val="Normal"/>
              <w:spacing w:lineRule="auto" w:line="240" w:before="0" w:after="0"/>
              <w:jc w:val="center"/>
              <w:rPr>
                <w:sz w:val="28"/>
                <w:szCs w:val="28"/>
              </w:rPr>
            </w:pPr>
            <w:r>
              <w:rPr>
                <w:rFonts w:cs="Times New Roman"/>
                <w:sz w:val="28"/>
                <w:szCs w:val="28"/>
              </w:rPr>
              <w:t>Время выполнения</w:t>
            </w:r>
            <w:r>
              <w:rPr>
                <w:rFonts w:cs="Times New Roman"/>
                <w:sz w:val="28"/>
                <w:szCs w:val="28"/>
                <w:vertAlign w:val="superscript"/>
              </w:rPr>
              <w:t>5</w:t>
            </w:r>
          </w:p>
          <w:p>
            <w:pPr>
              <w:pStyle w:val="Normal"/>
              <w:spacing w:lineRule="auto" w:line="240" w:before="0" w:after="0"/>
              <w:jc w:val="center"/>
              <w:rPr>
                <w:sz w:val="28"/>
                <w:szCs w:val="28"/>
              </w:rPr>
            </w:pPr>
            <w:r>
              <w:rPr>
                <w:rFonts w:cs="Times New Roman"/>
                <w:position w:val="0"/>
                <w:sz w:val="28"/>
                <w:sz w:val="28"/>
                <w:szCs w:val="28"/>
                <w:vertAlign w:val="baseline"/>
              </w:rPr>
              <w:t>комплексных кадастровых работ</w:t>
            </w:r>
          </w:p>
        </w:tc>
        <w:tc>
          <w:tcPr>
            <w:tcW w:w="51" w:type="dxa"/>
            <w:tcBorders>
              <w:left w:val="single" w:sz="4" w:space="0" w:color="000000"/>
            </w:tcBorders>
            <w:shd w:fill="auto" w:val="clear"/>
          </w:tcPr>
          <w:p>
            <w:pPr>
              <w:pStyle w:val="Normal"/>
              <w:snapToGrid w:val="false"/>
              <w:spacing w:before="0" w:after="160"/>
              <w:rPr>
                <w:rFonts w:ascii="Times New Roman" w:hAnsi="Times New Roman" w:cs="Times New Roman"/>
                <w:sz w:val="28"/>
                <w:szCs w:val="28"/>
              </w:rPr>
            </w:pPr>
            <w:r>
              <w:rPr>
                <w:rFonts w:cs="Times New Roman"/>
                <w:sz w:val="28"/>
                <w:szCs w:val="28"/>
              </w:rPr>
            </w:r>
          </w:p>
        </w:tc>
      </w:tr>
    </w:tbl>
    <w:p>
      <w:pPr>
        <w:pStyle w:val="Normal"/>
        <w:spacing w:lineRule="auto" w:line="240" w:before="0" w:after="0"/>
        <w:ind w:firstLine="540"/>
        <w:jc w:val="both"/>
        <w:rPr/>
      </w:pPr>
      <w:r>
        <w:rPr>
          <w:rFonts w:cs="Times New Roman"/>
          <w:sz w:val="28"/>
          <w:szCs w:val="28"/>
        </w:rPr>
        <w:t>_________________________</w:t>
      </w:r>
    </w:p>
    <w:p>
      <w:pPr>
        <w:pStyle w:val="Normal"/>
        <w:spacing w:lineRule="auto" w:line="240" w:before="0" w:after="0"/>
        <w:ind w:firstLine="426"/>
        <w:jc w:val="both"/>
        <w:rPr/>
      </w:pPr>
      <w:bookmarkStart w:id="0" w:name="Par48"/>
      <w:bookmarkEnd w:id="0"/>
      <w:r>
        <w:rPr>
          <w:rFonts w:cs="Times New Roman"/>
          <w:sz w:val="23"/>
          <w:szCs w:val="23"/>
          <w:vertAlign w:val="superscript"/>
        </w:rPr>
        <w:t>1 </w:t>
      </w:r>
      <w:r>
        <w:rPr>
          <w:rFonts w:cs="Times New Roman"/>
          <w:sz w:val="23"/>
          <w:szCs w:val="23"/>
        </w:rPr>
        <w:t>Указываются сведения о субъекте Российской Федерации, муниципальном образовании, населенном пункте, уникальные учетные номера кадастровых кварталов,</w:t>
        <w:br/>
        <w:t>а также иные сведения, позволяющие определить местоположение территории, на которой выполняются комплексные кадастровые работы.</w:t>
      </w:r>
    </w:p>
    <w:p>
      <w:pPr>
        <w:pStyle w:val="Normal"/>
        <w:spacing w:lineRule="auto" w:line="240" w:before="0" w:after="0"/>
        <w:ind w:firstLine="426"/>
        <w:jc w:val="both"/>
        <w:rPr>
          <w:sz w:val="23"/>
          <w:szCs w:val="23"/>
        </w:rPr>
      </w:pPr>
      <w:r>
        <w:rPr>
          <w:rFonts w:cs="Times New Roman"/>
          <w:sz w:val="23"/>
          <w:szCs w:val="23"/>
        </w:rPr>
        <w:t>Если выполнение комплексных кадастровых работ запланировано на территории ведения гражданами садоводства или огородничества для собственных нужд, дополнительно указывается наименование садоводческого или огороднического товарищества, осуществляющего управление имуществом общего пользования, расположенным в границах такой территории.</w:t>
      </w:r>
    </w:p>
    <w:p>
      <w:pPr>
        <w:pStyle w:val="Normal"/>
        <w:spacing w:lineRule="auto" w:line="240" w:before="0" w:after="0"/>
        <w:ind w:firstLine="426"/>
        <w:jc w:val="both"/>
        <w:rPr>
          <w:sz w:val="23"/>
          <w:szCs w:val="23"/>
        </w:rPr>
      </w:pPr>
      <w:r>
        <w:rPr>
          <w:rFonts w:cs="Times New Roman"/>
          <w:sz w:val="23"/>
          <w:szCs w:val="23"/>
        </w:rPr>
        <w:t>Если выполнение комплексных кадастровых работ запланировано на территории лесничества, в описании территории дополнительно указываются наименование лесничества, номера лесных кварталов.</w:t>
      </w:r>
    </w:p>
    <w:p>
      <w:pPr>
        <w:pStyle w:val="Normal"/>
        <w:spacing w:lineRule="auto" w:line="240" w:before="0" w:after="0"/>
        <w:ind w:firstLine="426"/>
        <w:jc w:val="both"/>
        <w:rPr>
          <w:sz w:val="23"/>
          <w:szCs w:val="23"/>
        </w:rPr>
      </w:pPr>
      <w:r>
        <w:rPr>
          <w:rFonts w:cs="Times New Roman"/>
          <w:sz w:val="23"/>
          <w:szCs w:val="23"/>
          <w:vertAlign w:val="superscript"/>
        </w:rPr>
        <w:t>2 </w:t>
      </w:r>
      <w:r>
        <w:rPr>
          <w:rFonts w:cs="Times New Roman"/>
          <w:sz w:val="23"/>
          <w:szCs w:val="23"/>
        </w:rPr>
        <w:t>Указывается сокращенное наименование органа местного самоуправления муниципального района или городского округа, органа исполнительной власти города федерального значения Москвы, Санкт-Петербурга или Севастополя, являющегося заказчиком комплексных кадастровых работ).</w:t>
      </w:r>
    </w:p>
    <w:p>
      <w:pPr>
        <w:pStyle w:val="Normal"/>
        <w:spacing w:lineRule="auto" w:line="240" w:before="0" w:after="0"/>
        <w:ind w:firstLine="426"/>
        <w:jc w:val="both"/>
        <w:rPr/>
      </w:pPr>
      <w:bookmarkStart w:id="1" w:name="Par55"/>
      <w:bookmarkStart w:id="2" w:name="Par52"/>
      <w:bookmarkEnd w:id="1"/>
      <w:bookmarkEnd w:id="2"/>
      <w:r>
        <w:rPr>
          <w:rFonts w:cs="Times New Roman"/>
          <w:sz w:val="23"/>
          <w:szCs w:val="23"/>
          <w:vertAlign w:val="superscript"/>
        </w:rPr>
        <w:t>3 </w:t>
      </w:r>
      <w:r>
        <w:rPr>
          <w:rFonts w:cs="Times New Roman"/>
          <w:sz w:val="23"/>
          <w:szCs w:val="23"/>
        </w:rPr>
        <w:t>Указываются сведения о кадастровом инженере, осуществляющем кадастровую деятельность в качестве индивидуального предпринимателя в соответствии со</w:t>
      </w:r>
      <w:r>
        <w:rPr>
          <w:rFonts w:cs="Times New Roman"/>
          <w:color w:val="000000"/>
          <w:sz w:val="23"/>
          <w:szCs w:val="23"/>
          <w:u w:val="none"/>
        </w:rPr>
        <w:t xml:space="preserve"> </w:t>
      </w:r>
      <w:hyperlink r:id="rId8">
        <w:r>
          <w:rPr>
            <w:rStyle w:val="Style22"/>
            <w:rFonts w:cs="Times New Roman"/>
            <w:color w:val="000000"/>
            <w:sz w:val="23"/>
            <w:szCs w:val="23"/>
            <w:u w:val="none"/>
          </w:rPr>
          <w:t>статьей 32</w:t>
        </w:r>
      </w:hyperlink>
      <w:r>
        <w:rPr>
          <w:rFonts w:cs="Times New Roman"/>
          <w:sz w:val="23"/>
          <w:szCs w:val="23"/>
        </w:rPr>
        <w:t xml:space="preserve"> Федерального закона от 24 июля 2007 г. № 221-ФЗ «О кадастровой деятельности»</w:t>
      </w:r>
      <w:r>
        <w:rPr>
          <w:rFonts w:cs="Times New Roman"/>
          <w:sz w:val="23"/>
          <w:szCs w:val="23"/>
          <w:vertAlign w:val="superscript"/>
        </w:rPr>
        <w:t>6</w:t>
      </w:r>
      <w:r>
        <w:rPr>
          <w:rFonts w:cs="Times New Roman"/>
          <w:sz w:val="23"/>
          <w:szCs w:val="23"/>
        </w:rPr>
        <w:t>, если государственный (муниципальный) контракт заключен с таким кадастровым инженером.</w:t>
      </w:r>
    </w:p>
    <w:p>
      <w:pPr>
        <w:pStyle w:val="Normal"/>
        <w:spacing w:lineRule="auto" w:line="240" w:before="0" w:after="0"/>
        <w:ind w:firstLine="426"/>
        <w:jc w:val="both"/>
        <w:rPr/>
      </w:pPr>
      <w:r>
        <w:rPr>
          <w:rFonts w:cs="Times New Roman"/>
          <w:sz w:val="23"/>
          <w:szCs w:val="23"/>
        </w:rPr>
        <w:t>Если государственный (муниципальный) контракт заключен с юридическим лицом, указываются сведения обо всех кадастровых инженерах, выполняющих комплексные кадастровые работы по такому контракту, осуществляющих кадастровую деятельность</w:t>
        <w:br/>
        <w:t xml:space="preserve">в соответствии со </w:t>
      </w:r>
      <w:hyperlink r:id="rId9">
        <w:r>
          <w:rPr>
            <w:rStyle w:val="Style22"/>
            <w:rFonts w:cs="Times New Roman"/>
            <w:color w:val="000000"/>
            <w:sz w:val="23"/>
            <w:szCs w:val="23"/>
            <w:u w:val="none"/>
          </w:rPr>
          <w:t>статьей 33</w:t>
        </w:r>
      </w:hyperlink>
      <w:r>
        <w:rPr>
          <w:rFonts w:cs="Times New Roman"/>
          <w:color w:val="000000"/>
          <w:sz w:val="23"/>
          <w:szCs w:val="23"/>
          <w:u w:val="none"/>
        </w:rPr>
        <w:t xml:space="preserve"> </w:t>
      </w:r>
      <w:r>
        <w:rPr>
          <w:rFonts w:cs="Times New Roman"/>
          <w:sz w:val="23"/>
          <w:szCs w:val="23"/>
        </w:rPr>
        <w:t>Федерального закона от 24 июля 2007 г. № 221-ФЗ</w:t>
        <w:br/>
        <w:t>«О кадастровой деятельности» в качестве работников такого юридического лица.</w:t>
      </w:r>
    </w:p>
    <w:p>
      <w:pPr>
        <w:pStyle w:val="Normal"/>
        <w:spacing w:lineRule="auto" w:line="240" w:before="0" w:after="0"/>
        <w:ind w:firstLine="426"/>
        <w:jc w:val="both"/>
        <w:rPr/>
      </w:pPr>
      <w:bookmarkStart w:id="3" w:name="Par59"/>
      <w:bookmarkStart w:id="4" w:name="Par58"/>
      <w:bookmarkStart w:id="5" w:name="Par57"/>
      <w:bookmarkEnd w:id="3"/>
      <w:bookmarkEnd w:id="4"/>
      <w:bookmarkEnd w:id="5"/>
      <w:r>
        <w:rPr>
          <w:rFonts w:cs="Times New Roman"/>
          <w:sz w:val="23"/>
          <w:szCs w:val="23"/>
          <w:vertAlign w:val="superscript"/>
        </w:rPr>
        <w:t>4 </w:t>
      </w:r>
      <w:r>
        <w:rPr>
          <w:rFonts w:cs="Times New Roman"/>
          <w:sz w:val="22"/>
          <w:szCs w:val="22"/>
        </w:rPr>
        <w:t>Собрание законодательства Российской Федерации, 2015, № 29, ст. 4344; 2016, № 1,</w:t>
        <w:br/>
        <w:t>ст. 51;№ 18, ст. 2484, 2495; № 23, ст. 3296; № 26, ст. 3890; № 27, ст. 4198, 4237, 4248, 4284, 4287, 4294; 2017, № 27, ст. 3938; № 31, ст. 4767, 4771, 4796, 4829; № 48, ст. 7052; 2018, № 1, ст. 70, 90, 91;</w:t>
        <w:br/>
        <w:t>№ 10, ст. 1437; № 15, ст. 2031; № 27, ст. 3954; № 28, ст. 4139; № 32, ст. 5101, 5115, 5131, 5133, 5134, 5135; № 53, ст. 8404.</w:t>
      </w:r>
    </w:p>
    <w:p>
      <w:pPr>
        <w:pStyle w:val="Normal"/>
        <w:spacing w:lineRule="auto" w:line="240" w:before="0" w:after="0"/>
        <w:ind w:firstLine="426"/>
        <w:jc w:val="both"/>
        <w:rPr>
          <w:sz w:val="23"/>
          <w:szCs w:val="23"/>
        </w:rPr>
      </w:pPr>
      <w:r>
        <w:rPr>
          <w:rFonts w:cs="Times New Roman"/>
          <w:sz w:val="23"/>
          <w:szCs w:val="23"/>
          <w:vertAlign w:val="superscript"/>
        </w:rPr>
        <w:t>5 </w:t>
      </w:r>
      <w:r>
        <w:rPr>
          <w:rFonts w:cs="Times New Roman"/>
          <w:sz w:val="23"/>
          <w:szCs w:val="23"/>
        </w:rPr>
        <w:t>Указываются сведения, позволяющие определить место выполнения комплексных кадастровых работ – кадастровые номера, адреса объектов недвижимости или описание</w:t>
        <w:br/>
        <w:t>их местоположения и времени их выполнения, для информирования правообладателей объектов недвижимости о времени выполнения комплексных кадастровых работ в отношении принадлежащих им объектов недвижимости в целях обеспечения доступа к объектам недвижимости.</w:t>
      </w:r>
    </w:p>
    <w:p>
      <w:pPr>
        <w:pStyle w:val="Normal"/>
        <w:spacing w:lineRule="auto" w:line="240" w:before="0" w:after="0"/>
        <w:ind w:firstLine="426"/>
        <w:jc w:val="both"/>
        <w:rPr/>
      </w:pPr>
      <w:bookmarkStart w:id="6" w:name="Par61"/>
      <w:bookmarkStart w:id="7" w:name="Par60"/>
      <w:bookmarkEnd w:id="6"/>
      <w:bookmarkEnd w:id="7"/>
      <w:r>
        <w:rPr>
          <w:rFonts w:cs="Times New Roman"/>
          <w:sz w:val="23"/>
          <w:szCs w:val="23"/>
          <w:vertAlign w:val="superscript"/>
        </w:rPr>
        <w:t>6</w:t>
      </w:r>
      <w:r>
        <w:rPr>
          <w:rFonts w:cs="Times New Roman"/>
          <w:sz w:val="20"/>
          <w:szCs w:val="20"/>
          <w:vertAlign w:val="superscript"/>
        </w:rPr>
        <w:t> </w:t>
      </w:r>
      <w:r>
        <w:rPr>
          <w:rFonts w:cs="Times New Roman"/>
          <w:sz w:val="21"/>
          <w:szCs w:val="21"/>
        </w:rPr>
        <w:t>Собрание законодательства Российской Федерации, 2007, № 31, ст. 4017; 2008, № 30,</w:t>
        <w:br/>
        <w:t>ст. 3597, 3616; 2009, № 1, ст. 19; № 19, ст. 2283; № 29, ст. 3582; № 52, ст. 6410, 6419; 2011,</w:t>
        <w:br/>
        <w:t>№ 1,ст. 47; № 27, ст. 3880; № 30, ст. 4563, 4594, 4605; № 49, ст. 7024, 7061; № 50, ст. 7365; 2012, № 31,</w:t>
        <w:br/>
        <w:t>ст. 4322; 2013, № 14, ст. 1651; № 23, ст. 2866; № 27, ст. 3477; № 30, ст. 4083; 2014, № 26,</w:t>
        <w:br/>
        <w:t>ст. 3377; № 30, ст. 4211, 4218; № 43, ст. 5799, 5802; № 45, ст. 6145; № 52,</w:t>
        <w:br/>
        <w:t xml:space="preserve">ст. 7558; 2015, № 1, ст. 52; № 9, ст. 1193; № 27, ст. 3975, 3997; № 29, ст. 4339, 4359, 4370, 4378, 4385; 2016, № 1, ст. 11, 51, 72; № 15, ст. 2057; № 18, ст. 2484, 2495; 2016, № 26, ст. 3890, № 27, ст. 4198, 4294; 2017, </w:t>
        <w:br/>
        <w:t>№ 31, ст. 4766; 2018, № 10, ст. 1437; № 32, ст. 5101; № 53, ст. 8464; 2019, № 10, ст. 892; № 25, ст. 3170).</w:t>
      </w:r>
    </w:p>
    <w:tbl>
      <w:tblPr>
        <w:tblW w:w="15777" w:type="dxa"/>
        <w:jc w:val="left"/>
        <w:tblInd w:w="-113" w:type="dxa"/>
        <w:tblBorders/>
        <w:tblCellMar>
          <w:top w:w="0" w:type="dxa"/>
          <w:left w:w="108" w:type="dxa"/>
          <w:bottom w:w="0" w:type="dxa"/>
          <w:right w:w="108" w:type="dxa"/>
        </w:tblCellMar>
      </w:tblPr>
      <w:tblGrid>
        <w:gridCol w:w="5045"/>
        <w:gridCol w:w="4648"/>
        <w:gridCol w:w="2139"/>
        <w:gridCol w:w="3944"/>
      </w:tblGrid>
      <w:tr>
        <w:trPr/>
        <w:tc>
          <w:tcPr>
            <w:tcW w:w="15776" w:type="dxa"/>
            <w:gridSpan w:val="4"/>
            <w:tcBorders/>
            <w:shd w:fill="auto" w:val="clear"/>
          </w:tcPr>
          <w:p>
            <w:pPr>
              <w:pStyle w:val="Normal"/>
              <w:snapToGrid w:val="false"/>
              <w:spacing w:lineRule="auto" w:line="240" w:before="60" w:after="0"/>
              <w:ind w:left="-113" w:firstLine="397"/>
              <w:jc w:val="left"/>
              <w:rPr>
                <w:rFonts w:ascii="Times New Roman" w:hAnsi="Times New Roman" w:cs="Times New Roman"/>
                <w:color w:val="000000"/>
                <w:sz w:val="26"/>
                <w:szCs w:val="26"/>
              </w:rPr>
            </w:pPr>
            <w:r>
              <w:rPr>
                <w:rFonts w:cs="Times New Roman"/>
                <w:color w:val="000000"/>
                <w:sz w:val="26"/>
                <w:szCs w:val="26"/>
              </w:rPr>
              <w:t xml:space="preserve">                                                                   </w:t>
            </w:r>
            <w:r>
              <w:rPr>
                <w:rFonts w:cs="Times New Roman"/>
                <w:color w:val="000000"/>
                <w:sz w:val="26"/>
                <w:szCs w:val="26"/>
              </w:rPr>
              <w:t>4</w:t>
            </w:r>
          </w:p>
        </w:tc>
      </w:tr>
      <w:tr>
        <w:trPr/>
        <w:tc>
          <w:tcPr>
            <w:tcW w:w="9693" w:type="dxa"/>
            <w:gridSpan w:val="2"/>
            <w:tcBorders/>
            <w:shd w:fill="auto" w:val="clear"/>
            <w:tcMar>
              <w:left w:w="0" w:type="dxa"/>
              <w:right w:w="0" w:type="dxa"/>
            </w:tcMar>
          </w:tcPr>
          <w:p>
            <w:pPr>
              <w:pStyle w:val="Normal"/>
              <w:spacing w:lineRule="auto" w:line="240" w:before="0" w:after="160"/>
              <w:rPr>
                <w:rFonts w:ascii="Times New Roman" w:hAnsi="Times New Roman" w:cs="Times New Roman"/>
                <w:color w:val="000000"/>
                <w:sz w:val="26"/>
                <w:szCs w:val="26"/>
              </w:rPr>
            </w:pPr>
            <w:r>
              <w:rPr>
                <w:rFonts w:cs="Times New Roman"/>
                <w:color w:val="000000"/>
                <w:sz w:val="26"/>
                <w:szCs w:val="26"/>
              </w:rPr>
            </w:r>
          </w:p>
          <w:p>
            <w:pPr>
              <w:pStyle w:val="Normal"/>
              <w:spacing w:lineRule="auto" w:line="240" w:before="0" w:after="0"/>
              <w:jc w:val="center"/>
              <w:rPr>
                <w:color w:val="000000"/>
              </w:rPr>
            </w:pPr>
            <w:r>
              <w:rPr>
                <w:rFonts w:cs="Times New Roman"/>
                <w:color w:val="000000"/>
                <w:sz w:val="28"/>
                <w:szCs w:val="28"/>
              </w:rPr>
              <w:t>Для направления по адресу и (или) адресам электронной почты</w:t>
            </w:r>
          </w:p>
          <w:p>
            <w:pPr>
              <w:pStyle w:val="Normal"/>
              <w:spacing w:lineRule="auto" w:line="240" w:before="0" w:after="0"/>
              <w:jc w:val="center"/>
              <w:rPr>
                <w:rFonts w:cs="Times New Roman"/>
                <w:color w:val="000000"/>
                <w:sz w:val="28"/>
                <w:szCs w:val="28"/>
              </w:rPr>
            </w:pPr>
            <w:r>
              <w:rPr>
                <w:rFonts w:cs="Times New Roman"/>
                <w:color w:val="000000"/>
                <w:sz w:val="28"/>
                <w:szCs w:val="28"/>
              </w:rPr>
            </w:r>
          </w:p>
          <w:p>
            <w:pPr>
              <w:pStyle w:val="Normal"/>
              <w:spacing w:lineRule="auto" w:line="240" w:before="0" w:after="0"/>
              <w:jc w:val="center"/>
              <w:rPr>
                <w:rFonts w:cs="Times New Roman"/>
                <w:color w:val="000000"/>
                <w:sz w:val="28"/>
                <w:szCs w:val="28"/>
              </w:rPr>
            </w:pPr>
            <w:r>
              <w:rPr>
                <w:rFonts w:cs="Times New Roman"/>
                <w:color w:val="000000"/>
                <w:sz w:val="28"/>
                <w:szCs w:val="28"/>
              </w:rPr>
            </w:r>
          </w:p>
          <w:p>
            <w:pPr>
              <w:pStyle w:val="Normal"/>
              <w:spacing w:lineRule="auto" w:line="240" w:before="0" w:after="0"/>
              <w:jc w:val="center"/>
              <w:rPr/>
            </w:pPr>
            <w:r>
              <w:rPr>
                <w:rFonts w:cs="Times New Roman"/>
                <w:color w:val="000000"/>
                <w:sz w:val="28"/>
                <w:szCs w:val="28"/>
              </w:rPr>
              <w:t xml:space="preserve">Извещение </w:t>
            </w:r>
          </w:p>
          <w:p>
            <w:pPr>
              <w:pStyle w:val="Normal"/>
              <w:spacing w:lineRule="auto" w:line="240" w:before="0" w:after="0"/>
              <w:jc w:val="center"/>
              <w:rPr>
                <w:color w:val="000000"/>
              </w:rPr>
            </w:pPr>
            <w:r>
              <w:rPr>
                <w:rFonts w:cs="Times New Roman"/>
                <w:color w:val="000000"/>
                <w:sz w:val="28"/>
                <w:szCs w:val="28"/>
              </w:rPr>
              <w:t xml:space="preserve">о начале выполнения </w:t>
            </w:r>
          </w:p>
          <w:p>
            <w:pPr>
              <w:pStyle w:val="Normal"/>
              <w:spacing w:lineRule="auto" w:line="240" w:before="0" w:after="0"/>
              <w:jc w:val="center"/>
              <w:rPr>
                <w:color w:val="000000"/>
              </w:rPr>
            </w:pPr>
            <w:r>
              <w:rPr>
                <w:rFonts w:cs="Times New Roman"/>
                <w:color w:val="000000"/>
                <w:sz w:val="28"/>
                <w:szCs w:val="28"/>
              </w:rPr>
              <w:t>комплексных кадастровых работ</w:t>
            </w:r>
          </w:p>
          <w:p>
            <w:pPr>
              <w:pStyle w:val="Normal"/>
              <w:spacing w:lineRule="auto" w:line="240" w:before="0" w:after="0"/>
              <w:jc w:val="center"/>
              <w:rPr>
                <w:rFonts w:ascii="Times New Roman" w:hAnsi="Times New Roman" w:cs="Times New Roman"/>
                <w:color w:val="000000"/>
                <w:sz w:val="28"/>
                <w:szCs w:val="28"/>
              </w:rPr>
            </w:pPr>
            <w:r>
              <w:rPr>
                <w:rFonts w:cs="Times New Roman"/>
                <w:color w:val="000000"/>
                <w:sz w:val="28"/>
                <w:szCs w:val="28"/>
              </w:rPr>
            </w:r>
          </w:p>
          <w:p>
            <w:pPr>
              <w:pStyle w:val="Normal"/>
              <w:spacing w:lineRule="auto" w:line="240" w:before="0" w:after="0"/>
              <w:jc w:val="center"/>
              <w:rPr>
                <w:rFonts w:ascii="Times New Roman" w:hAnsi="Times New Roman" w:cs="Times New Roman"/>
                <w:color w:val="000000"/>
                <w:sz w:val="28"/>
                <w:szCs w:val="28"/>
              </w:rPr>
            </w:pPr>
            <w:r>
              <w:rPr>
                <w:rFonts w:cs="Times New Roman"/>
                <w:color w:val="000000"/>
                <w:sz w:val="28"/>
                <w:szCs w:val="28"/>
              </w:rPr>
            </w:r>
          </w:p>
        </w:tc>
        <w:tc>
          <w:tcPr>
            <w:tcW w:w="6083" w:type="dxa"/>
            <w:gridSpan w:val="2"/>
            <w:tcBorders/>
            <w:shd w:fill="auto" w:val="clear"/>
            <w:tcMar>
              <w:left w:w="0" w:type="dxa"/>
              <w:right w:w="0" w:type="dxa"/>
            </w:tcMar>
          </w:tcPr>
          <w:p>
            <w:pPr>
              <w:pStyle w:val="Normal"/>
              <w:rPr>
                <w:color w:val="000000"/>
              </w:rPr>
            </w:pPr>
            <w:r>
              <w:rPr>
                <w:color w:val="000000"/>
              </w:rPr>
            </w:r>
          </w:p>
        </w:tc>
      </w:tr>
      <w:tr>
        <w:trPr/>
        <w:tc>
          <w:tcPr>
            <w:tcW w:w="5045" w:type="dxa"/>
            <w:tcBorders/>
            <w:shd w:fill="auto" w:val="clear"/>
            <w:tcMar>
              <w:left w:w="0" w:type="dxa"/>
              <w:right w:w="0" w:type="dxa"/>
            </w:tcMar>
          </w:tcPr>
          <w:p>
            <w:pPr>
              <w:pStyle w:val="Normal"/>
              <w:rPr>
                <w:color w:val="000000"/>
              </w:rPr>
            </w:pPr>
            <w:r>
              <w:rPr>
                <w:color w:val="000000"/>
              </w:rPr>
            </w:r>
          </w:p>
        </w:tc>
        <w:tc>
          <w:tcPr>
            <w:tcW w:w="6787" w:type="dxa"/>
            <w:gridSpan w:val="2"/>
            <w:tcBorders/>
            <w:shd w:fill="auto" w:val="clear"/>
            <w:tcMar>
              <w:top w:w="102" w:type="dxa"/>
              <w:left w:w="62" w:type="dxa"/>
              <w:bottom w:w="102" w:type="dxa"/>
              <w:right w:w="62" w:type="dxa"/>
            </w:tcMar>
          </w:tcPr>
          <w:p>
            <w:pPr>
              <w:pStyle w:val="Normal"/>
              <w:spacing w:lineRule="auto" w:line="240" w:before="0" w:after="0"/>
              <w:rPr>
                <w:rFonts w:ascii="Times New Roman" w:hAnsi="Times New Roman" w:cs="Times New Roman"/>
                <w:sz w:val="28"/>
                <w:szCs w:val="28"/>
              </w:rPr>
            </w:pPr>
            <w:r>
              <w:rPr>
                <w:rFonts w:cs="Times New Roman"/>
                <w:sz w:val="28"/>
                <w:szCs w:val="28"/>
              </w:rPr>
            </w:r>
          </w:p>
          <w:p>
            <w:pPr>
              <w:pStyle w:val="Normal"/>
              <w:spacing w:lineRule="auto" w:line="240" w:before="0" w:after="0"/>
              <w:rPr>
                <w:color w:val="000000"/>
              </w:rPr>
            </w:pPr>
            <w:r>
              <w:rPr>
                <w:rFonts w:cs="Times New Roman"/>
                <w:color w:val="000000"/>
                <w:sz w:val="28"/>
                <w:szCs w:val="28"/>
              </w:rPr>
              <w:t>Кому</w:t>
            </w:r>
            <w:r>
              <w:rPr>
                <w:rFonts w:cs="Times New Roman"/>
                <w:color w:val="000000"/>
                <w:sz w:val="28"/>
                <w:szCs w:val="28"/>
                <w:vertAlign w:val="superscript"/>
              </w:rPr>
              <w:t>1</w:t>
            </w:r>
            <w:r>
              <w:rPr>
                <w:rFonts w:cs="Times New Roman"/>
                <w:color w:val="000000"/>
                <w:sz w:val="28"/>
                <w:szCs w:val="28"/>
              </w:rPr>
              <w:t>:_________________________</w:t>
            </w:r>
          </w:p>
          <w:p>
            <w:pPr>
              <w:pStyle w:val="Normal"/>
              <w:spacing w:lineRule="auto" w:line="240" w:before="0" w:after="0"/>
              <w:rPr>
                <w:rFonts w:ascii="Times New Roman" w:hAnsi="Times New Roman" w:cs="Times New Roman"/>
                <w:color w:val="000000"/>
                <w:sz w:val="28"/>
                <w:szCs w:val="28"/>
              </w:rPr>
            </w:pPr>
            <w:r>
              <w:rPr>
                <w:rFonts w:cs="Times New Roman"/>
                <w:color w:val="000000"/>
                <w:sz w:val="28"/>
                <w:szCs w:val="28"/>
              </w:rPr>
            </w:r>
          </w:p>
          <w:p>
            <w:pPr>
              <w:pStyle w:val="Normal"/>
              <w:spacing w:lineRule="auto" w:line="240" w:before="0" w:after="0"/>
              <w:rPr>
                <w:color w:val="000000"/>
              </w:rPr>
            </w:pPr>
            <w:r>
              <w:rPr>
                <w:rFonts w:cs="Times New Roman"/>
                <w:color w:val="000000"/>
                <w:sz w:val="28"/>
                <w:szCs w:val="28"/>
              </w:rPr>
              <w:t>Адрес</w:t>
            </w:r>
            <w:r>
              <w:rPr>
                <w:rFonts w:cs="Times New Roman"/>
                <w:color w:val="000000"/>
                <w:sz w:val="28"/>
                <w:szCs w:val="28"/>
                <w:vertAlign w:val="superscript"/>
              </w:rPr>
              <w:t>1</w:t>
            </w:r>
            <w:r>
              <w:rPr>
                <w:rFonts w:cs="Times New Roman"/>
                <w:color w:val="000000"/>
                <w:sz w:val="28"/>
                <w:szCs w:val="28"/>
              </w:rPr>
              <w:t>:________________________</w:t>
            </w:r>
          </w:p>
          <w:p>
            <w:pPr>
              <w:pStyle w:val="Normal"/>
              <w:spacing w:lineRule="auto" w:line="240" w:before="0" w:after="0"/>
              <w:rPr>
                <w:rFonts w:ascii="Times New Roman" w:hAnsi="Times New Roman" w:cs="Times New Roman"/>
                <w:color w:val="000000"/>
                <w:sz w:val="28"/>
                <w:szCs w:val="28"/>
              </w:rPr>
            </w:pPr>
            <w:r>
              <w:rPr>
                <w:rFonts w:cs="Times New Roman"/>
                <w:color w:val="000000"/>
                <w:sz w:val="28"/>
                <w:szCs w:val="28"/>
              </w:rPr>
            </w:r>
          </w:p>
          <w:p>
            <w:pPr>
              <w:pStyle w:val="Normal"/>
              <w:spacing w:lineRule="auto" w:line="240" w:before="0" w:after="0"/>
              <w:rPr>
                <w:rFonts w:ascii="Times New Roman" w:hAnsi="Times New Roman" w:cs="Times New Roman"/>
                <w:color w:val="000000"/>
                <w:sz w:val="28"/>
                <w:szCs w:val="28"/>
              </w:rPr>
            </w:pPr>
            <w:r>
              <w:rPr>
                <w:rFonts w:cs="Times New Roman"/>
                <w:color w:val="000000"/>
                <w:sz w:val="28"/>
                <w:szCs w:val="28"/>
              </w:rPr>
            </w:r>
          </w:p>
        </w:tc>
        <w:tc>
          <w:tcPr>
            <w:tcW w:w="3944" w:type="dxa"/>
            <w:tcBorders/>
            <w:shd w:fill="auto" w:val="clear"/>
            <w:tcMar>
              <w:left w:w="0" w:type="dxa"/>
              <w:right w:w="0" w:type="dxa"/>
            </w:tcMar>
          </w:tcPr>
          <w:p>
            <w:pPr>
              <w:pStyle w:val="Normal"/>
              <w:rPr>
                <w:color w:val="000000"/>
              </w:rPr>
            </w:pPr>
            <w:r>
              <w:rPr>
                <w:color w:val="000000"/>
              </w:rPr>
            </w:r>
          </w:p>
        </w:tc>
      </w:tr>
      <w:tr>
        <w:trPr>
          <w:trHeight w:val="9512" w:hRule="atLeast"/>
        </w:trPr>
        <w:tc>
          <w:tcPr>
            <w:tcW w:w="9693" w:type="dxa"/>
            <w:gridSpan w:val="2"/>
            <w:tcBorders/>
            <w:shd w:fill="auto" w:val="clear"/>
            <w:tcMar>
              <w:left w:w="0" w:type="dxa"/>
              <w:right w:w="0" w:type="dxa"/>
            </w:tcMar>
          </w:tcPr>
          <w:p>
            <w:pPr>
              <w:pStyle w:val="Style33"/>
              <w:spacing w:lineRule="auto" w:line="240" w:before="0" w:after="160"/>
              <w:rPr>
                <w:rFonts w:ascii="Times New Roman" w:hAnsi="Times New Roman" w:cs="Times New Roman"/>
                <w:color w:val="000000"/>
                <w:sz w:val="28"/>
                <w:szCs w:val="28"/>
              </w:rPr>
            </w:pPr>
            <w:r>
              <w:rPr>
                <w:rFonts w:cs="Times New Roman"/>
                <w:color w:val="000000"/>
                <w:sz w:val="28"/>
                <w:szCs w:val="28"/>
              </w:rPr>
            </w:r>
          </w:p>
          <w:p>
            <w:pPr>
              <w:pStyle w:val="Normal"/>
              <w:numPr>
                <w:ilvl w:val="0"/>
                <w:numId w:val="0"/>
              </w:numPr>
              <w:spacing w:lineRule="auto" w:line="240" w:before="0" w:after="0"/>
              <w:ind w:left="720" w:hanging="0"/>
              <w:jc w:val="both"/>
              <w:rPr>
                <w:color w:val="000000"/>
              </w:rPr>
            </w:pPr>
            <w:r>
              <w:rPr>
                <w:rFonts w:cs="Times New Roman"/>
                <w:color w:val="000000"/>
                <w:sz w:val="28"/>
                <w:szCs w:val="28"/>
              </w:rPr>
              <w:t>1. В период с «__» _____ ____ г. по «__» _________ ____ г. в отношении</w:t>
              <w:br/>
            </w:r>
          </w:p>
          <w:p>
            <w:pPr>
              <w:pStyle w:val="Normal"/>
              <w:spacing w:lineRule="auto" w:line="240" w:before="0" w:after="0"/>
              <w:jc w:val="both"/>
              <w:rPr>
                <w:color w:val="000000"/>
              </w:rPr>
            </w:pPr>
            <w:r>
              <w:rPr>
                <w:rFonts w:cs="Times New Roman"/>
                <w:color w:val="000000"/>
                <w:sz w:val="28"/>
                <w:szCs w:val="28"/>
              </w:rPr>
              <w:t xml:space="preserve">объектов недвижимости, расположенных на территории:____________________ </w:t>
            </w:r>
          </w:p>
          <w:p>
            <w:pPr>
              <w:pStyle w:val="Normal"/>
              <w:spacing w:lineRule="auto" w:line="240" w:before="0" w:after="0"/>
              <w:jc w:val="both"/>
              <w:rPr>
                <w:color w:val="000000"/>
              </w:rPr>
            </w:pPr>
            <w:r>
              <w:rPr>
                <w:rFonts w:cs="Times New Roman"/>
                <w:color w:val="000000"/>
                <w:sz w:val="28"/>
                <w:szCs w:val="28"/>
              </w:rPr>
              <w:t>_____________________________________________________________________</w:t>
            </w:r>
          </w:p>
          <w:p>
            <w:pPr>
              <w:pStyle w:val="Normal"/>
              <w:spacing w:lineRule="auto" w:line="240" w:before="0" w:after="0"/>
              <w:jc w:val="center"/>
              <w:rPr>
                <w:color w:val="000000"/>
              </w:rPr>
            </w:pPr>
            <w:r>
              <w:rPr>
                <w:rFonts w:cs="Times New Roman"/>
                <w:color w:val="000000"/>
                <w:sz w:val="16"/>
                <w:szCs w:val="16"/>
              </w:rPr>
              <w:t>(указываются сведения о территории в границах которой будут выполняться комплексные кадастровые работы</w:t>
            </w:r>
            <w:r>
              <w:rPr>
                <w:rFonts w:cs="Times New Roman"/>
                <w:color w:val="000000"/>
                <w:sz w:val="16"/>
                <w:szCs w:val="16"/>
                <w:vertAlign w:val="superscript"/>
              </w:rPr>
              <w:t>2</w:t>
            </w:r>
            <w:r>
              <w:rPr>
                <w:rFonts w:cs="Times New Roman"/>
                <w:color w:val="000000"/>
                <w:sz w:val="16"/>
                <w:szCs w:val="16"/>
              </w:rPr>
              <w:t xml:space="preserve">) </w:t>
            </w:r>
          </w:p>
          <w:p>
            <w:pPr>
              <w:pStyle w:val="Normal"/>
              <w:spacing w:lineRule="auto" w:line="240" w:before="0" w:after="0"/>
              <w:jc w:val="both"/>
              <w:rPr>
                <w:rFonts w:ascii="Times New Roman" w:hAnsi="Times New Roman" w:cs="Times New Roman"/>
                <w:color w:val="000000"/>
                <w:sz w:val="16"/>
                <w:szCs w:val="16"/>
                <w:u w:val="single"/>
              </w:rPr>
            </w:pPr>
            <w:r>
              <w:rPr>
                <w:rFonts w:cs="Times New Roman"/>
                <w:color w:val="000000"/>
                <w:sz w:val="16"/>
                <w:szCs w:val="16"/>
                <w:u w:val="single"/>
              </w:rPr>
            </w:r>
          </w:p>
          <w:p>
            <w:pPr>
              <w:pStyle w:val="Normal"/>
              <w:spacing w:lineRule="auto" w:line="240" w:before="0" w:after="0"/>
              <w:jc w:val="both"/>
              <w:rPr>
                <w:color w:val="000000"/>
              </w:rPr>
            </w:pPr>
            <w:r>
              <w:rPr>
                <w:rFonts w:cs="Times New Roman"/>
                <w:color w:val="000000"/>
                <w:sz w:val="28"/>
                <w:szCs w:val="28"/>
                <w:u w:val="single"/>
              </w:rPr>
              <w:t xml:space="preserve">будут выполняться комплексные кадастровые работы в соответствии </w:t>
              <w:br/>
            </w:r>
          </w:p>
          <w:p>
            <w:pPr>
              <w:pStyle w:val="Normal"/>
              <w:spacing w:lineRule="auto" w:line="240" w:before="0" w:after="0"/>
              <w:jc w:val="both"/>
              <w:rPr>
                <w:color w:val="000000"/>
              </w:rPr>
            </w:pPr>
            <w:r>
              <w:rPr>
                <w:rFonts w:cs="Times New Roman"/>
                <w:color w:val="000000"/>
                <w:sz w:val="28"/>
                <w:szCs w:val="28"/>
                <w:u w:val="single"/>
              </w:rPr>
              <w:t xml:space="preserve">с  </w:t>
            </w:r>
            <w:r>
              <w:rPr>
                <w:rFonts w:cs="Times New Roman"/>
                <w:color w:val="000000"/>
                <w:sz w:val="28"/>
                <w:szCs w:val="28"/>
                <w:u w:val="none"/>
              </w:rPr>
              <w:t>___________________________________________________________________</w:t>
            </w:r>
            <w:r>
              <w:rPr>
                <w:rFonts w:cs="Times New Roman"/>
                <w:color w:val="000000"/>
                <w:sz w:val="28"/>
                <w:szCs w:val="28"/>
                <w:u w:val="single"/>
              </w:rPr>
              <w:t xml:space="preserve">                                                                                                                                                </w:t>
            </w:r>
          </w:p>
          <w:p>
            <w:pPr>
              <w:pStyle w:val="Normal"/>
              <w:spacing w:lineRule="auto" w:line="240" w:before="0" w:after="0"/>
              <w:jc w:val="both"/>
              <w:rPr>
                <w:color w:val="000000"/>
              </w:rPr>
            </w:pPr>
            <w:r>
              <w:rPr>
                <w:rFonts w:eastAsia="Times New Roman" w:cs="Times New Roman"/>
                <w:color w:val="000000"/>
                <w:sz w:val="16"/>
                <w:szCs w:val="16"/>
              </w:rPr>
              <w:t xml:space="preserve">                 </w:t>
            </w:r>
            <w:r>
              <w:rPr>
                <w:rFonts w:cs="Times New Roman"/>
                <w:color w:val="000000"/>
                <w:sz w:val="16"/>
                <w:szCs w:val="16"/>
              </w:rPr>
              <w:t>(указываются наименование, дата, номер документа, на основании которого выполняются комплексные кадастровые работы)</w:t>
            </w:r>
            <w:r>
              <w:rPr>
                <w:rFonts w:cs="Times New Roman"/>
                <w:color w:val="000000"/>
                <w:sz w:val="28"/>
                <w:szCs w:val="28"/>
              </w:rPr>
              <w:t xml:space="preserve"> </w:t>
            </w:r>
          </w:p>
          <w:p>
            <w:pPr>
              <w:pStyle w:val="Normal"/>
              <w:spacing w:lineRule="auto" w:line="240" w:before="0" w:after="0"/>
              <w:jc w:val="both"/>
              <w:rPr>
                <w:rFonts w:ascii="Times New Roman" w:hAnsi="Times New Roman" w:cs="Times New Roman"/>
                <w:color w:val="000000"/>
                <w:sz w:val="16"/>
                <w:szCs w:val="16"/>
              </w:rPr>
            </w:pPr>
            <w:r>
              <w:rPr>
                <w:rFonts w:cs="Times New Roman"/>
                <w:color w:val="000000"/>
                <w:sz w:val="16"/>
                <w:szCs w:val="16"/>
              </w:rPr>
            </w:r>
          </w:p>
          <w:p>
            <w:pPr>
              <w:pStyle w:val="Normal"/>
              <w:spacing w:lineRule="auto" w:line="240" w:before="0" w:after="0"/>
              <w:jc w:val="both"/>
              <w:rPr>
                <w:color w:val="000000"/>
              </w:rPr>
            </w:pPr>
            <w:r>
              <w:rPr>
                <w:rFonts w:cs="Times New Roman"/>
                <w:color w:val="000000"/>
                <w:sz w:val="28"/>
                <w:szCs w:val="28"/>
              </w:rPr>
              <w:t>заключенным со стороны заказчика</w:t>
            </w:r>
            <w:r>
              <w:rPr>
                <w:rFonts w:cs="Times New Roman"/>
                <w:color w:val="000000"/>
                <w:sz w:val="28"/>
                <w:szCs w:val="28"/>
                <w:vertAlign w:val="superscript"/>
              </w:rPr>
              <w:t>3</w:t>
            </w:r>
            <w:r>
              <w:rPr>
                <w:rFonts w:cs="Times New Roman"/>
                <w:color w:val="000000"/>
                <w:sz w:val="28"/>
                <w:szCs w:val="28"/>
              </w:rPr>
              <w:t>:_____________________________________</w:t>
            </w:r>
          </w:p>
          <w:p>
            <w:pPr>
              <w:pStyle w:val="Normal"/>
              <w:spacing w:lineRule="auto" w:line="240" w:before="0" w:after="0"/>
              <w:jc w:val="both"/>
              <w:rPr>
                <w:color w:val="000000"/>
              </w:rPr>
            </w:pPr>
            <w:r>
              <w:rPr>
                <w:rFonts w:eastAsia="Times New Roman" w:cs="Times New Roman"/>
                <w:color w:val="000000"/>
                <w:sz w:val="16"/>
                <w:szCs w:val="16"/>
              </w:rPr>
              <w:t xml:space="preserve"> </w:t>
            </w:r>
            <w:r>
              <w:rPr>
                <w:rFonts w:cs="Times New Roman"/>
                <w:color w:val="000000"/>
                <w:sz w:val="28"/>
                <w:szCs w:val="28"/>
              </w:rPr>
              <w:t>почтовый адрес:______________________________________________________</w:t>
            </w:r>
          </w:p>
          <w:p>
            <w:pPr>
              <w:pStyle w:val="Normal"/>
              <w:spacing w:lineRule="auto" w:line="240" w:before="0" w:after="0"/>
              <w:jc w:val="both"/>
              <w:rPr>
                <w:color w:val="000000"/>
              </w:rPr>
            </w:pPr>
            <w:r>
              <w:rPr>
                <w:rFonts w:cs="Times New Roman"/>
                <w:color w:val="000000"/>
                <w:sz w:val="28"/>
                <w:szCs w:val="28"/>
              </w:rPr>
              <w:t>адрес электронной почты _____________ номер контактного телефона:_______</w:t>
            </w:r>
          </w:p>
          <w:p>
            <w:pPr>
              <w:pStyle w:val="Normal"/>
              <w:spacing w:lineRule="auto" w:line="240" w:before="0" w:after="0"/>
              <w:rPr>
                <w:rFonts w:ascii="Times New Roman" w:hAnsi="Times New Roman" w:cs="Times New Roman"/>
                <w:color w:val="000000"/>
                <w:sz w:val="20"/>
                <w:szCs w:val="20"/>
              </w:rPr>
            </w:pPr>
            <w:r>
              <w:rPr>
                <w:rFonts w:cs="Times New Roman"/>
                <w:color w:val="000000"/>
                <w:sz w:val="20"/>
                <w:szCs w:val="20"/>
              </w:rPr>
            </w:r>
          </w:p>
          <w:p>
            <w:pPr>
              <w:pStyle w:val="Normal"/>
              <w:spacing w:lineRule="auto" w:line="240" w:before="0" w:after="0"/>
              <w:rPr>
                <w:color w:val="000000"/>
              </w:rPr>
            </w:pPr>
            <w:r>
              <w:rPr>
                <w:rFonts w:cs="Times New Roman"/>
                <w:color w:val="000000"/>
                <w:sz w:val="28"/>
                <w:szCs w:val="28"/>
              </w:rPr>
              <w:t xml:space="preserve">со стороны исполнителя:______________________________________________ </w:t>
            </w:r>
          </w:p>
          <w:p>
            <w:pPr>
              <w:pStyle w:val="Normal"/>
              <w:spacing w:lineRule="auto" w:line="240" w:before="0" w:after="0"/>
              <w:jc w:val="center"/>
              <w:rPr>
                <w:color w:val="000000"/>
              </w:rPr>
            </w:pPr>
            <w:r>
              <w:rPr>
                <w:rFonts w:eastAsia="Times New Roman" w:cs="Times New Roman"/>
                <w:color w:val="000000"/>
                <w:sz w:val="16"/>
                <w:szCs w:val="16"/>
              </w:rPr>
              <w:t xml:space="preserve">                                                                        </w:t>
            </w:r>
            <w:r>
              <w:rPr>
                <w:rFonts w:cs="Times New Roman"/>
                <w:color w:val="000000"/>
                <w:sz w:val="16"/>
                <w:szCs w:val="16"/>
              </w:rPr>
              <w:t>(указываются сведения о лице, являющимся исполнителем комплексных кадастровых работ</w:t>
            </w:r>
            <w:r>
              <w:rPr>
                <w:rFonts w:cs="Times New Roman"/>
                <w:color w:val="000000"/>
                <w:sz w:val="16"/>
                <w:szCs w:val="16"/>
                <w:vertAlign w:val="superscript"/>
              </w:rPr>
              <w:t>4</w:t>
            </w:r>
            <w:r>
              <w:rPr>
                <w:rFonts w:cs="Times New Roman"/>
                <w:color w:val="000000"/>
                <w:sz w:val="16"/>
                <w:szCs w:val="16"/>
              </w:rPr>
              <w:t>)</w:t>
            </w:r>
          </w:p>
          <w:p>
            <w:pPr>
              <w:pStyle w:val="Normal"/>
              <w:spacing w:lineRule="auto" w:line="240" w:before="60" w:after="0"/>
              <w:ind w:left="74" w:hanging="0"/>
              <w:jc w:val="both"/>
              <w:rPr>
                <w:color w:val="000000"/>
              </w:rPr>
            </w:pPr>
            <w:r>
              <w:rPr>
                <w:rFonts w:cs="Times New Roman"/>
                <w:color w:val="000000"/>
                <w:sz w:val="28"/>
                <w:szCs w:val="28"/>
              </w:rPr>
              <w:t>наименование саморегулируемой организации кадастровых инженеров, членом которой является кадастровый инженер:_________________________________;</w:t>
            </w:r>
          </w:p>
          <w:p>
            <w:pPr>
              <w:pStyle w:val="Normal"/>
              <w:spacing w:lineRule="auto" w:line="240" w:before="0" w:after="0"/>
              <w:jc w:val="both"/>
              <w:rPr>
                <w:color w:val="000000"/>
              </w:rPr>
            </w:pPr>
            <w:r>
              <w:rPr>
                <w:rFonts w:cs="Times New Roman"/>
                <w:color w:val="000000"/>
                <w:sz w:val="28"/>
                <w:szCs w:val="28"/>
              </w:rPr>
              <w:t>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инженеров:_______________;</w:t>
            </w:r>
          </w:p>
          <w:p>
            <w:pPr>
              <w:pStyle w:val="Normal"/>
              <w:spacing w:lineRule="auto" w:line="240" w:before="0" w:after="0"/>
              <w:jc w:val="both"/>
              <w:rPr>
                <w:color w:val="000000"/>
              </w:rPr>
            </w:pPr>
            <w:r>
              <w:rPr>
                <w:rFonts w:cs="Times New Roman"/>
                <w:color w:val="000000"/>
                <w:sz w:val="28"/>
                <w:szCs w:val="28"/>
              </w:rPr>
              <w:t>дата внесения сведений о физическом лице в реестр членов саморегулируемой организации кадастровых инженеров:___________________________________;</w:t>
            </w:r>
          </w:p>
          <w:p>
            <w:pPr>
              <w:pStyle w:val="Normal"/>
              <w:spacing w:lineRule="auto" w:line="240" w:before="0" w:after="0"/>
              <w:jc w:val="both"/>
              <w:rPr>
                <w:color w:val="000000"/>
              </w:rPr>
            </w:pPr>
            <w:r>
              <w:rPr>
                <w:rFonts w:cs="Times New Roman"/>
                <w:color w:val="000000"/>
                <w:sz w:val="28"/>
                <w:szCs w:val="28"/>
              </w:rPr>
              <w:t xml:space="preserve">почтовый адрес:______________________________________________________; </w:t>
            </w:r>
          </w:p>
          <w:p>
            <w:pPr>
              <w:pStyle w:val="Normal"/>
              <w:spacing w:lineRule="auto" w:line="240" w:before="0" w:after="0"/>
              <w:jc w:val="both"/>
              <w:rPr>
                <w:color w:val="000000"/>
              </w:rPr>
            </w:pPr>
            <w:r>
              <w:rPr>
                <w:rFonts w:cs="Times New Roman"/>
                <w:color w:val="000000"/>
                <w:sz w:val="28"/>
                <w:szCs w:val="28"/>
              </w:rPr>
              <w:t xml:space="preserve">адрес электронной почты:______________________________________________; </w:t>
            </w:r>
          </w:p>
          <w:p>
            <w:pPr>
              <w:pStyle w:val="Normal"/>
              <w:spacing w:lineRule="auto" w:line="240" w:before="0" w:after="0"/>
              <w:jc w:val="both"/>
              <w:rPr>
                <w:color w:val="000000"/>
              </w:rPr>
            </w:pPr>
            <w:r>
              <w:rPr>
                <w:rFonts w:cs="Times New Roman"/>
                <w:color w:val="000000"/>
                <w:sz w:val="28"/>
                <w:szCs w:val="28"/>
              </w:rPr>
              <w:t>номер контактного телефона:______________;</w:t>
            </w:r>
          </w:p>
          <w:p>
            <w:pPr>
              <w:pStyle w:val="Normal"/>
              <w:spacing w:lineRule="auto" w:line="240" w:before="0" w:after="0"/>
              <w:jc w:val="both"/>
              <w:rPr>
                <w:color w:val="000000"/>
              </w:rPr>
            </w:pPr>
            <w:r>
              <w:rPr>
                <w:rFonts w:cs="Times New Roman"/>
                <w:color w:val="000000"/>
                <w:sz w:val="28"/>
                <w:szCs w:val="28"/>
              </w:rPr>
              <w:t>сокращенное наименование юридического лица, если кадастровый инженер является работником юридического лица:________________________________.</w:t>
            </w:r>
          </w:p>
          <w:p>
            <w:pPr>
              <w:pStyle w:val="Normal"/>
              <w:spacing w:lineRule="auto" w:line="240" w:before="0" w:after="0"/>
              <w:ind w:firstLine="358"/>
              <w:jc w:val="center"/>
              <w:rPr>
                <w:rFonts w:cs="Times New Roman"/>
                <w:color w:val="000000"/>
                <w:sz w:val="24"/>
                <w:szCs w:val="24"/>
              </w:rPr>
            </w:pPr>
            <w:r>
              <w:rPr>
                <w:rFonts w:cs="Times New Roman"/>
                <w:color w:val="000000"/>
                <w:sz w:val="24"/>
                <w:szCs w:val="24"/>
              </w:rPr>
            </w:r>
          </w:p>
          <w:p>
            <w:pPr>
              <w:pStyle w:val="Normal"/>
              <w:spacing w:lineRule="auto" w:line="240" w:before="0" w:after="0"/>
              <w:ind w:firstLine="358"/>
              <w:jc w:val="center"/>
              <w:rPr>
                <w:sz w:val="24"/>
                <w:szCs w:val="24"/>
              </w:rPr>
            </w:pPr>
            <w:r>
              <w:rPr>
                <w:rFonts w:cs="Times New Roman"/>
                <w:color w:val="000000"/>
                <w:sz w:val="24"/>
                <w:szCs w:val="24"/>
              </w:rPr>
              <w:t>5</w:t>
            </w:r>
          </w:p>
          <w:p>
            <w:pPr>
              <w:pStyle w:val="Normal"/>
              <w:spacing w:lineRule="auto" w:line="240" w:before="0" w:after="0"/>
              <w:ind w:firstLine="358"/>
              <w:jc w:val="both"/>
              <w:rPr/>
            </w:pPr>
            <w:r>
              <w:rPr>
                <w:rFonts w:cs="Times New Roman"/>
                <w:color w:val="000000"/>
                <w:sz w:val="28"/>
                <w:szCs w:val="28"/>
              </w:rPr>
              <w:t>2. Правообладатели объектов недвижимости, которые считаются</w:t>
              <w:br/>
              <w:t xml:space="preserve">в соответствии с </w:t>
            </w:r>
            <w:hyperlink r:id="rId10">
              <w:r>
                <w:rPr>
                  <w:rStyle w:val="Style22"/>
                  <w:rFonts w:cs="Times New Roman"/>
                  <w:color w:val="000000"/>
                  <w:sz w:val="28"/>
                  <w:szCs w:val="28"/>
                  <w:u w:val="none"/>
                </w:rPr>
                <w:t>ч</w:t>
              </w:r>
            </w:hyperlink>
            <w:hyperlink r:id="rId11">
              <w:r>
                <w:rPr>
                  <w:rStyle w:val="Style22"/>
                  <w:rFonts w:cs="Times New Roman"/>
                  <w:color w:val="000000"/>
                  <w:sz w:val="28"/>
                  <w:szCs w:val="28"/>
                  <w:u w:val="none"/>
                </w:rPr>
                <w:t>астью 4 статьи 69</w:t>
              </w:r>
            </w:hyperlink>
            <w:r>
              <w:rPr>
                <w:rFonts w:cs="Times New Roman"/>
                <w:color w:val="000000"/>
                <w:sz w:val="28"/>
                <w:szCs w:val="28"/>
              </w:rPr>
              <w:t xml:space="preserve"> Федерального закона от 13 июля 2015 года</w:t>
              <w:br/>
              <w:t>№ 218-ФЗ «О государственной регистрации недвижимости»</w:t>
            </w:r>
            <w:r>
              <w:rPr>
                <w:rFonts w:cs="Times New Roman"/>
                <w:color w:val="000000"/>
                <w:sz w:val="28"/>
                <w:szCs w:val="28"/>
                <w:vertAlign w:val="superscript"/>
              </w:rPr>
              <w:t>5</w:t>
            </w:r>
            <w:r>
              <w:rPr>
                <w:rFonts w:cs="Times New Roman"/>
                <w:color w:val="000000"/>
                <w:sz w:val="28"/>
                <w:szCs w:val="28"/>
              </w:rPr>
              <w:t xml:space="preserve">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 вправе предоставить имеющиеся у них материалы и документы</w:t>
              <w:br/>
              <w:t>в отношении указанных объектов недвижимости, а также заверенные</w:t>
              <w:br/>
              <w:t xml:space="preserve">в порядке, установленном </w:t>
            </w:r>
            <w:hyperlink r:id="rId12">
              <w:r>
                <w:rPr>
                  <w:rStyle w:val="Style22"/>
                  <w:rFonts w:cs="Times New Roman"/>
                  <w:color w:val="000000"/>
                  <w:sz w:val="28"/>
                  <w:szCs w:val="28"/>
                  <w:u w:val="none"/>
                </w:rPr>
                <w:t>частями 1</w:t>
              </w:r>
            </w:hyperlink>
            <w:r>
              <w:rPr>
                <w:rFonts w:cs="Times New Roman"/>
                <w:color w:val="000000"/>
                <w:sz w:val="28"/>
                <w:szCs w:val="28"/>
                <w:u w:val="none"/>
              </w:rPr>
              <w:t xml:space="preserve"> и </w:t>
            </w:r>
            <w:hyperlink r:id="rId13">
              <w:r>
                <w:rPr>
                  <w:rStyle w:val="Style22"/>
                  <w:rFonts w:cs="Times New Roman"/>
                  <w:color w:val="000000"/>
                  <w:sz w:val="28"/>
                  <w:szCs w:val="28"/>
                  <w:u w:val="none"/>
                </w:rPr>
                <w:t>9 статьи 21</w:t>
              </w:r>
            </w:hyperlink>
            <w:r>
              <w:rPr>
                <w:rFonts w:cs="Times New Roman"/>
                <w:color w:val="000000"/>
                <w:sz w:val="28"/>
                <w:szCs w:val="28"/>
                <w:u w:val="none"/>
              </w:rPr>
              <w:t xml:space="preserve"> </w:t>
            </w:r>
            <w:r>
              <w:rPr>
                <w:rFonts w:cs="Times New Roman"/>
                <w:color w:val="000000"/>
                <w:sz w:val="28"/>
                <w:szCs w:val="28"/>
              </w:rPr>
              <w:t>Федерального закона</w:t>
              <w:br/>
              <w:t>от 13 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 по адресу:</w:t>
            </w:r>
            <w:r>
              <w:rPr>
                <w:rFonts w:cs="Times New Roman"/>
                <w:color w:val="000000"/>
                <w:sz w:val="26"/>
                <w:szCs w:val="26"/>
              </w:rPr>
              <w:t>_______________________.</w:t>
            </w:r>
          </w:p>
          <w:p>
            <w:pPr>
              <w:pStyle w:val="Normal"/>
              <w:spacing w:lineRule="auto" w:line="240" w:before="0" w:after="0"/>
              <w:ind w:firstLine="358"/>
              <w:jc w:val="both"/>
              <w:rPr>
                <w:color w:val="000000"/>
              </w:rPr>
            </w:pPr>
            <w:r>
              <w:rPr>
                <w:rFonts w:cs="Times New Roman"/>
                <w:color w:val="000000"/>
                <w:sz w:val="28"/>
                <w:szCs w:val="28"/>
              </w:rPr>
              <w:t>3. Правообладатели объектов недвижимости – земельных участков, зданий, сооружений, объектов незавершенного строительства вправе обеспечить самостоятельно внесение в Единый государственный реестр недвижимости либо предоставить кадастровому инженеру – непосредственному исполнителю комплексных кадастровых работ сведения об адресе электронной почты и (или)</w:t>
              <w:br/>
              <w:t>о почтовом адресе, по которым осуществляется связь с лицом, чье право</w:t>
              <w:br/>
              <w:t>на объект недвижимости зарегистрировано, а также лицом, в пользу которого зарегистрировано ограничение права и обременение объекта недвижимости,</w:t>
              <w:br/>
              <w:t>(далее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w:t>
              <w:br/>
              <w:t>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pPr>
              <w:pStyle w:val="Normal"/>
              <w:spacing w:lineRule="auto" w:line="240" w:before="0" w:after="0"/>
              <w:ind w:firstLine="358"/>
              <w:jc w:val="both"/>
              <w:rPr>
                <w:color w:val="000000"/>
              </w:rPr>
            </w:pPr>
            <w:r>
              <w:rPr>
                <w:rFonts w:cs="Times New Roman"/>
                <w:color w:val="000000"/>
                <w:sz w:val="28"/>
                <w:szCs w:val="28"/>
              </w:rPr>
              <w:t>4. Правообладатели объектов недвижимости, расположенных на территории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br/>
              <w:t>в установленное графиком время.</w:t>
            </w:r>
          </w:p>
        </w:tc>
        <w:tc>
          <w:tcPr>
            <w:tcW w:w="6083" w:type="dxa"/>
            <w:gridSpan w:val="2"/>
            <w:tcBorders/>
            <w:shd w:fill="auto" w:val="clear"/>
            <w:tcMar>
              <w:left w:w="0" w:type="dxa"/>
              <w:right w:w="0" w:type="dxa"/>
            </w:tcMar>
          </w:tcPr>
          <w:p>
            <w:pPr>
              <w:pStyle w:val="Normal"/>
              <w:snapToGrid w:val="false"/>
              <w:spacing w:before="0" w:after="160"/>
              <w:rPr>
                <w:rFonts w:ascii="Times New Roman" w:hAnsi="Times New Roman" w:cs="Times New Roman"/>
                <w:color w:val="000000"/>
                <w:sz w:val="28"/>
                <w:szCs w:val="28"/>
              </w:rPr>
            </w:pPr>
            <w:r>
              <w:rPr>
                <w:rFonts w:cs="Times New Roman"/>
                <w:color w:val="000000"/>
                <w:sz w:val="28"/>
                <w:szCs w:val="28"/>
              </w:rPr>
            </w:r>
          </w:p>
        </w:tc>
      </w:tr>
      <w:tr>
        <w:trPr/>
        <w:tc>
          <w:tcPr>
            <w:tcW w:w="9693" w:type="dxa"/>
            <w:gridSpan w:val="2"/>
            <w:tcBorders>
              <w:top w:val="single" w:sz="4" w:space="0" w:color="000000"/>
              <w:bottom w:val="single" w:sz="4" w:space="0" w:color="000000"/>
              <w:insideH w:val="single" w:sz="4" w:space="0" w:color="000000"/>
            </w:tcBorders>
            <w:shd w:fill="auto" w:val="clear"/>
            <w:tcMar>
              <w:left w:w="0" w:type="dxa"/>
              <w:right w:w="0" w:type="dxa"/>
            </w:tcMar>
          </w:tcPr>
          <w:p>
            <w:pPr>
              <w:pStyle w:val="Normal"/>
              <w:spacing w:lineRule="auto" w:line="240" w:before="0" w:after="0"/>
              <w:ind w:firstLine="358"/>
              <w:jc w:val="both"/>
              <w:rPr>
                <w:rFonts w:ascii="Times New Roman" w:hAnsi="Times New Roman" w:cs="Times New Roman"/>
              </w:rPr>
            </w:pPr>
            <w:r>
              <w:rPr>
                <w:rFonts w:cs="Times New Roman"/>
              </w:rPr>
            </w:r>
          </w:p>
          <w:p>
            <w:pPr>
              <w:pStyle w:val="Normal"/>
              <w:spacing w:lineRule="auto" w:line="240" w:before="0" w:after="0"/>
              <w:ind w:firstLine="358"/>
              <w:jc w:val="both"/>
              <w:rPr>
                <w:color w:val="000000"/>
              </w:rPr>
            </w:pPr>
            <w:r>
              <w:rPr>
                <w:rFonts w:cs="Times New Roman"/>
                <w:color w:val="000000"/>
                <w:sz w:val="28"/>
                <w:szCs w:val="28"/>
              </w:rPr>
              <w:t>5. График выполнения комплексных кадастровых работ:</w:t>
            </w:r>
          </w:p>
        </w:tc>
        <w:tc>
          <w:tcPr>
            <w:tcW w:w="6083" w:type="dxa"/>
            <w:gridSpan w:val="2"/>
            <w:tcBorders/>
            <w:shd w:fill="auto" w:val="clear"/>
            <w:tcMar>
              <w:left w:w="0" w:type="dxa"/>
              <w:right w:w="0" w:type="dxa"/>
            </w:tcMar>
          </w:tcPr>
          <w:p>
            <w:pPr>
              <w:pStyle w:val="Normal"/>
              <w:snapToGrid w:val="false"/>
              <w:spacing w:before="0" w:after="160"/>
              <w:rPr>
                <w:rFonts w:ascii="Times New Roman" w:hAnsi="Times New Roman" w:cs="Times New Roman"/>
                <w:color w:val="000000"/>
                <w:sz w:val="28"/>
                <w:szCs w:val="28"/>
              </w:rPr>
            </w:pPr>
            <w:r>
              <w:rPr>
                <w:rFonts w:cs="Times New Roman"/>
                <w:color w:val="000000"/>
                <w:sz w:val="28"/>
                <w:szCs w:val="28"/>
              </w:rPr>
            </w:r>
          </w:p>
        </w:tc>
      </w:tr>
      <w:tr>
        <w:trPr/>
        <w:tc>
          <w:tcPr>
            <w:tcW w:w="5045" w:type="dxa"/>
            <w:tcBorders>
              <w:top w:val="single" w:sz="4" w:space="0" w:color="000000"/>
              <w:left w:val="single" w:sz="4" w:space="0" w:color="000000"/>
              <w:bottom w:val="single" w:sz="4" w:space="0" w:color="000000"/>
              <w:insideH w:val="single" w:sz="4" w:space="0" w:color="000000"/>
            </w:tcBorders>
            <w:shd w:fill="auto" w:val="clear"/>
            <w:tcMar>
              <w:top w:w="55" w:type="dxa"/>
              <w:left w:w="35" w:type="dxa"/>
              <w:bottom w:w="55" w:type="dxa"/>
              <w:right w:w="55" w:type="dxa"/>
            </w:tcMar>
          </w:tcPr>
          <w:p>
            <w:pPr>
              <w:pStyle w:val="Normal"/>
              <w:spacing w:lineRule="auto" w:line="240" w:before="0" w:after="0"/>
              <w:jc w:val="center"/>
              <w:rPr>
                <w:rFonts w:ascii="Times New Roman" w:hAnsi="Times New Roman" w:cs="Times New Roman"/>
                <w:color w:val="000000"/>
                <w:sz w:val="28"/>
                <w:szCs w:val="28"/>
              </w:rPr>
            </w:pPr>
            <w:r>
              <w:rPr>
                <w:rFonts w:cs="Times New Roman"/>
                <w:color w:val="000000"/>
                <w:sz w:val="28"/>
                <w:szCs w:val="28"/>
              </w:rPr>
              <w:t>Место выполнения</w:t>
            </w:r>
            <w:r>
              <w:rPr>
                <w:rFonts w:cs="Times New Roman"/>
                <w:color w:val="000000"/>
                <w:sz w:val="28"/>
                <w:szCs w:val="28"/>
                <w:vertAlign w:val="superscript"/>
              </w:rPr>
              <w:t xml:space="preserve">6 </w:t>
            </w:r>
          </w:p>
          <w:p>
            <w:pPr>
              <w:pStyle w:val="Normal"/>
              <w:spacing w:lineRule="auto" w:line="240" w:before="0" w:after="0"/>
              <w:jc w:val="center"/>
              <w:rPr>
                <w:rFonts w:ascii="Times New Roman" w:hAnsi="Times New Roman" w:cs="Times New Roman"/>
                <w:color w:val="000000"/>
                <w:sz w:val="28"/>
                <w:szCs w:val="28"/>
              </w:rPr>
            </w:pPr>
            <w:r>
              <w:rPr>
                <w:rFonts w:cs="Times New Roman"/>
                <w:color w:val="000000"/>
                <w:position w:val="0"/>
                <w:sz w:val="28"/>
                <w:sz w:val="28"/>
                <w:szCs w:val="28"/>
                <w:vertAlign w:val="baseline"/>
              </w:rPr>
              <w:t>комплексных кадастровых работ</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2" w:type="dxa"/>
              <w:left w:w="37" w:type="dxa"/>
              <w:bottom w:w="102" w:type="dxa"/>
              <w:right w:w="62" w:type="dxa"/>
            </w:tcMar>
          </w:tcPr>
          <w:p>
            <w:pPr>
              <w:pStyle w:val="Normal"/>
              <w:spacing w:lineRule="auto" w:line="240" w:before="0" w:after="0"/>
              <w:jc w:val="center"/>
              <w:rPr>
                <w:rFonts w:ascii="Times New Roman" w:hAnsi="Times New Roman" w:eastAsia="Calibri" w:cs="Times New Roman"/>
                <w:color w:val="000000"/>
                <w:position w:val="0"/>
                <w:sz w:val="24"/>
                <w:sz w:val="28"/>
                <w:szCs w:val="28"/>
                <w:vertAlign w:val="baseline"/>
                <w:lang w:val="ru-RU" w:eastAsia="zh-CN" w:bidi="ar-SA"/>
              </w:rPr>
            </w:pPr>
            <w:r>
              <w:rPr>
                <w:rFonts w:eastAsia="Calibri" w:cs="Times New Roman"/>
                <w:color w:val="000000"/>
                <w:position w:val="0"/>
                <w:sz w:val="28"/>
                <w:sz w:val="28"/>
                <w:szCs w:val="28"/>
                <w:vertAlign w:val="baseline"/>
                <w:lang w:val="ru-RU" w:eastAsia="zh-CN" w:bidi="ar-SA"/>
              </w:rPr>
              <w:t>Время выполнения</w:t>
            </w:r>
            <w:r>
              <w:rPr>
                <w:rFonts w:eastAsia="Calibri" w:cs="Times New Roman"/>
                <w:color w:val="000000"/>
                <w:sz w:val="28"/>
                <w:szCs w:val="28"/>
                <w:vertAlign w:val="superscript"/>
                <w:lang w:val="ru-RU" w:eastAsia="zh-CN" w:bidi="ar-SA"/>
              </w:rPr>
              <w:t>6</w:t>
            </w:r>
          </w:p>
          <w:p>
            <w:pPr>
              <w:pStyle w:val="Normal"/>
              <w:spacing w:lineRule="auto" w:line="240" w:before="0" w:after="0"/>
              <w:jc w:val="center"/>
              <w:rPr>
                <w:rFonts w:ascii="Times New Roman" w:hAnsi="Times New Roman" w:eastAsia="Calibri" w:cs="Times New Roman"/>
                <w:color w:val="000000"/>
                <w:position w:val="0"/>
                <w:sz w:val="24"/>
                <w:sz w:val="28"/>
                <w:szCs w:val="28"/>
                <w:vertAlign w:val="baseline"/>
                <w:lang w:val="ru-RU" w:eastAsia="zh-CN" w:bidi="ar-SA"/>
              </w:rPr>
            </w:pPr>
            <w:r>
              <w:rPr>
                <w:rFonts w:eastAsia="Calibri" w:cs="Times New Roman"/>
                <w:color w:val="000000"/>
                <w:position w:val="0"/>
                <w:sz w:val="28"/>
                <w:sz w:val="28"/>
                <w:szCs w:val="28"/>
                <w:vertAlign w:val="baseline"/>
                <w:lang w:val="ru-RU" w:eastAsia="zh-CN" w:bidi="ar-SA"/>
              </w:rPr>
              <w:t>комплексных кадастровых работ</w:t>
            </w:r>
          </w:p>
        </w:tc>
        <w:tc>
          <w:tcPr>
            <w:tcW w:w="2139" w:type="dxa"/>
            <w:tcBorders/>
            <w:shd w:fill="auto" w:val="clear"/>
            <w:tcMar>
              <w:top w:w="102" w:type="dxa"/>
              <w:left w:w="57" w:type="dxa"/>
              <w:bottom w:w="102" w:type="dxa"/>
              <w:right w:w="62" w:type="dxa"/>
            </w:tcMar>
          </w:tcPr>
          <w:p>
            <w:pPr>
              <w:pStyle w:val="Normal"/>
              <w:spacing w:lineRule="auto" w:line="240" w:before="0" w:after="0"/>
              <w:jc w:val="center"/>
              <w:rPr>
                <w:rFonts w:ascii="Times New Roman" w:hAnsi="Times New Roman" w:cs="Times New Roman"/>
                <w:sz w:val="28"/>
                <w:szCs w:val="28"/>
                <w:vertAlign w:val="superscript"/>
              </w:rPr>
            </w:pPr>
            <w:r>
              <w:rPr>
                <w:rFonts w:cs="Times New Roman"/>
                <w:sz w:val="28"/>
                <w:szCs w:val="28"/>
                <w:vertAlign w:val="superscript"/>
              </w:rPr>
            </w:r>
          </w:p>
        </w:tc>
        <w:tc>
          <w:tcPr>
            <w:tcW w:w="3944" w:type="dxa"/>
            <w:tcBorders>
              <w:left w:val="single" w:sz="4" w:space="0" w:color="000000"/>
            </w:tcBorders>
            <w:shd w:fill="auto" w:val="clear"/>
            <w:tcMar>
              <w:left w:w="-5" w:type="dxa"/>
              <w:right w:w="0" w:type="dxa"/>
            </w:tcMar>
          </w:tcPr>
          <w:p>
            <w:pPr>
              <w:pStyle w:val="Normal"/>
              <w:snapToGrid w:val="false"/>
              <w:spacing w:before="0" w:after="160"/>
              <w:rPr>
                <w:rFonts w:ascii="Times New Roman" w:hAnsi="Times New Roman" w:cs="Times New Roman"/>
                <w:color w:val="000000"/>
                <w:sz w:val="28"/>
                <w:szCs w:val="28"/>
              </w:rPr>
            </w:pPr>
            <w:r>
              <w:rPr>
                <w:rFonts w:cs="Times New Roman"/>
                <w:color w:val="000000"/>
                <w:sz w:val="28"/>
                <w:szCs w:val="28"/>
              </w:rPr>
            </w:r>
          </w:p>
        </w:tc>
      </w:tr>
      <w:tr>
        <w:trPr/>
        <w:tc>
          <w:tcPr>
            <w:tcW w:w="9693" w:type="dxa"/>
            <w:gridSpan w:val="2"/>
            <w:tcBorders/>
            <w:shd w:fill="auto" w:val="clear"/>
            <w:tcMar>
              <w:left w:w="0" w:type="dxa"/>
              <w:right w:w="0" w:type="dxa"/>
            </w:tcMar>
          </w:tcPr>
          <w:p>
            <w:pPr>
              <w:pStyle w:val="Style33"/>
              <w:spacing w:lineRule="auto" w:line="240" w:before="0" w:after="160"/>
              <w:rPr>
                <w:rFonts w:ascii="Times New Roman" w:hAnsi="Times New Roman" w:cs="Times New Roman"/>
                <w:color w:val="000000"/>
                <w:sz w:val="28"/>
                <w:szCs w:val="28"/>
              </w:rPr>
            </w:pPr>
            <w:r>
              <w:rPr>
                <w:rFonts w:cs="Times New Roman"/>
                <w:color w:val="000000"/>
                <w:sz w:val="28"/>
                <w:szCs w:val="28"/>
              </w:rPr>
            </w:r>
          </w:p>
          <w:p>
            <w:pPr>
              <w:pStyle w:val="Style33"/>
              <w:spacing w:lineRule="auto" w:line="240" w:before="0" w:after="160"/>
              <w:rPr>
                <w:rFonts w:ascii="Times New Roman" w:hAnsi="Times New Roman" w:cs="Times New Roman"/>
                <w:color w:val="000000"/>
                <w:sz w:val="28"/>
                <w:szCs w:val="28"/>
              </w:rPr>
            </w:pPr>
            <w:r>
              <w:rPr>
                <w:rFonts w:cs="Times New Roman"/>
                <w:color w:val="000000"/>
                <w:sz w:val="28"/>
                <w:szCs w:val="28"/>
              </w:rPr>
            </w:r>
          </w:p>
          <w:p>
            <w:pPr>
              <w:pStyle w:val="Normal"/>
              <w:spacing w:lineRule="auto" w:line="240" w:before="0" w:after="0"/>
              <w:jc w:val="both"/>
              <w:rPr/>
            </w:pPr>
            <w:r>
              <w:rPr>
                <w:rStyle w:val="Style21"/>
                <w:rFonts w:eastAsia="Times New Roman" w:cs="Times New Roman"/>
                <w:b w:val="false"/>
                <w:bCs/>
                <w:iCs/>
                <w:color w:val="000000"/>
                <w:sz w:val="16"/>
                <w:szCs w:val="16"/>
              </w:rPr>
              <w:t xml:space="preserve">    </w:t>
            </w:r>
            <w:r>
              <w:rPr>
                <w:rStyle w:val="Style21"/>
                <w:rFonts w:cs="Times New Roman"/>
                <w:b w:val="false"/>
                <w:bCs/>
                <w:iCs/>
                <w:color w:val="000000"/>
                <w:sz w:val="16"/>
                <w:szCs w:val="16"/>
              </w:rPr>
              <w:t>__________________________________                                                                                                  ____________________________________</w:t>
            </w:r>
          </w:p>
          <w:p>
            <w:pPr>
              <w:pStyle w:val="Normal"/>
              <w:spacing w:lineRule="auto" w:line="240" w:before="0" w:after="0"/>
              <w:jc w:val="both"/>
              <w:rPr/>
            </w:pPr>
            <w:r>
              <w:rPr>
                <w:rStyle w:val="Style21"/>
                <w:rFonts w:eastAsia="Times New Roman" w:cs="Times New Roman"/>
                <w:b w:val="false"/>
                <w:bCs/>
                <w:iCs/>
                <w:color w:val="000000"/>
                <w:sz w:val="16"/>
                <w:szCs w:val="16"/>
              </w:rPr>
              <w:t xml:space="preserve">              </w:t>
            </w:r>
            <w:r>
              <w:rPr>
                <w:rStyle w:val="Style21"/>
                <w:rFonts w:cs="Times New Roman"/>
                <w:b w:val="false"/>
                <w:bCs/>
                <w:iCs/>
                <w:color w:val="000000"/>
                <w:sz w:val="16"/>
                <w:szCs w:val="16"/>
              </w:rPr>
              <w:t>(Ф.И.О. уполномоченного лица)</w:t>
            </w:r>
            <w:r>
              <w:rPr>
                <w:rStyle w:val="Style21"/>
                <w:rFonts w:cs="Times New Roman"/>
                <w:b w:val="false"/>
                <w:bCs/>
                <w:iCs/>
                <w:color w:val="000000"/>
                <w:sz w:val="16"/>
                <w:szCs w:val="16"/>
                <w:vertAlign w:val="superscript"/>
              </w:rPr>
              <w:t>7</w:t>
            </w:r>
            <w:r>
              <w:rPr>
                <w:rStyle w:val="Style21"/>
                <w:rFonts w:cs="Times New Roman"/>
                <w:b w:val="false"/>
                <w:bCs/>
                <w:iCs/>
                <w:color w:val="000000"/>
                <w:sz w:val="16"/>
                <w:szCs w:val="16"/>
              </w:rPr>
              <w:t xml:space="preserve">                                                                                                                (подпись уполномоченного лица)</w:t>
            </w:r>
            <w:r>
              <w:rPr>
                <w:rStyle w:val="Style21"/>
                <w:rFonts w:cs="Times New Roman"/>
                <w:b w:val="false"/>
                <w:bCs/>
                <w:iCs/>
                <w:color w:val="000000"/>
                <w:sz w:val="16"/>
                <w:szCs w:val="16"/>
                <w:vertAlign w:val="superscript"/>
              </w:rPr>
              <w:t>7</w:t>
            </w:r>
          </w:p>
          <w:p>
            <w:pPr>
              <w:pStyle w:val="Normal"/>
              <w:spacing w:lineRule="auto" w:line="240" w:before="0" w:after="0"/>
              <w:ind w:firstLine="283"/>
              <w:jc w:val="both"/>
              <w:rPr>
                <w:rFonts w:ascii="Times New Roman" w:hAnsi="Times New Roman" w:cs="Times New Roman"/>
                <w:color w:val="000000"/>
                <w:sz w:val="24"/>
                <w:szCs w:val="24"/>
              </w:rPr>
            </w:pPr>
            <w:r>
              <w:rPr>
                <w:rFonts w:cs="Times New Roman"/>
                <w:color w:val="000000"/>
                <w:sz w:val="24"/>
                <w:szCs w:val="24"/>
              </w:rPr>
            </w:r>
          </w:p>
          <w:p>
            <w:pPr>
              <w:pStyle w:val="Normal"/>
              <w:spacing w:lineRule="auto" w:line="240" w:before="0" w:after="0"/>
              <w:ind w:firstLine="283"/>
              <w:jc w:val="both"/>
              <w:rPr>
                <w:rFonts w:ascii="Times New Roman" w:hAnsi="Times New Roman" w:cs="Times New Roman"/>
                <w:color w:val="000000"/>
                <w:sz w:val="24"/>
                <w:szCs w:val="24"/>
              </w:rPr>
            </w:pPr>
            <w:r>
              <w:rPr>
                <w:rFonts w:cs="Times New Roman"/>
                <w:color w:val="000000"/>
                <w:sz w:val="24"/>
                <w:szCs w:val="24"/>
              </w:rPr>
            </w:r>
          </w:p>
          <w:p>
            <w:pPr>
              <w:pStyle w:val="Normal"/>
              <w:spacing w:lineRule="auto" w:line="240" w:before="0" w:after="0"/>
              <w:ind w:firstLine="283"/>
              <w:jc w:val="both"/>
              <w:rPr>
                <w:color w:val="000000"/>
              </w:rPr>
            </w:pPr>
            <w:r>
              <w:rPr>
                <w:rFonts w:cs="Times New Roman"/>
                <w:color w:val="000000"/>
                <w:sz w:val="16"/>
                <w:szCs w:val="16"/>
              </w:rPr>
              <w:t>Место для оттиска печати</w:t>
            </w:r>
            <w:r>
              <w:rPr>
                <w:rFonts w:cs="Times New Roman"/>
                <w:color w:val="000000"/>
                <w:sz w:val="16"/>
                <w:szCs w:val="16"/>
                <w:vertAlign w:val="superscript"/>
              </w:rPr>
              <w:t>8</w:t>
            </w:r>
          </w:p>
          <w:p>
            <w:pPr>
              <w:pStyle w:val="Normal"/>
              <w:spacing w:lineRule="auto" w:line="240" w:before="0" w:after="0"/>
              <w:jc w:val="center"/>
              <w:rPr>
                <w:color w:val="000000"/>
              </w:rPr>
            </w:pPr>
            <w:r>
              <w:rPr>
                <w:rFonts w:eastAsia="Times New Roman" w:cs="Times New Roman"/>
                <w:color w:val="000000"/>
                <w:sz w:val="24"/>
                <w:szCs w:val="24"/>
              </w:rPr>
              <w:t>6</w:t>
            </w:r>
          </w:p>
        </w:tc>
        <w:tc>
          <w:tcPr>
            <w:tcW w:w="6083" w:type="dxa"/>
            <w:gridSpan w:val="2"/>
            <w:tcBorders/>
            <w:shd w:fill="auto" w:val="clear"/>
            <w:tcMar>
              <w:top w:w="55" w:type="dxa"/>
              <w:left w:w="55" w:type="dxa"/>
              <w:bottom w:w="55" w:type="dxa"/>
              <w:right w:w="55" w:type="dxa"/>
            </w:tcMar>
          </w:tcPr>
          <w:p>
            <w:pPr>
              <w:pStyle w:val="Normal"/>
              <w:snapToGrid w:val="false"/>
              <w:spacing w:before="0" w:after="160"/>
              <w:rPr>
                <w:rFonts w:ascii="Times New Roman" w:hAnsi="Times New Roman" w:cs="Times New Roman"/>
                <w:color w:val="000000"/>
                <w:sz w:val="28"/>
                <w:szCs w:val="28"/>
              </w:rPr>
            </w:pPr>
            <w:r>
              <w:rPr>
                <w:rFonts w:cs="Times New Roman"/>
                <w:color w:val="000000"/>
                <w:sz w:val="28"/>
                <w:szCs w:val="28"/>
              </w:rPr>
            </w:r>
          </w:p>
        </w:tc>
      </w:tr>
    </w:tbl>
    <w:p>
      <w:pPr>
        <w:pStyle w:val="Normal"/>
        <w:spacing w:lineRule="auto" w:line="240" w:before="0" w:after="0"/>
        <w:ind w:firstLine="540"/>
        <w:jc w:val="both"/>
        <w:rPr>
          <w:color w:val="000000"/>
        </w:rPr>
      </w:pPr>
      <w:r>
        <w:rPr>
          <w:rFonts w:cs="Times New Roman"/>
          <w:color w:val="000000"/>
          <w:sz w:val="28"/>
          <w:szCs w:val="28"/>
        </w:rPr>
        <w:t>_________________________</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1 </w:t>
      </w:r>
      <w:r>
        <w:rPr>
          <w:rFonts w:cs="Times New Roman"/>
          <w:color w:val="000000"/>
          <w:sz w:val="23"/>
          <w:szCs w:val="23"/>
        </w:rPr>
        <w:t>Указываются фамилия, имя, отчество</w:t>
      </w:r>
      <w:r>
        <w:rPr>
          <w:rFonts w:cs="Times New Roman"/>
          <w:color w:val="000000"/>
          <w:sz w:val="23"/>
          <w:szCs w:val="23"/>
          <w:lang w:eastAsia="ru-RU"/>
        </w:rPr>
        <w:t>, если правообладателем объекта недвижимости является физическим лицом; сокращенное наименование юридического лица, если правообладателем объекта недвижимости является юридическим лицом.</w:t>
      </w:r>
    </w:p>
    <w:p>
      <w:pPr>
        <w:pStyle w:val="Normal"/>
        <w:spacing w:lineRule="auto" w:line="240" w:before="0" w:after="0"/>
        <w:ind w:firstLine="426"/>
        <w:jc w:val="both"/>
        <w:rPr>
          <w:color w:val="000000"/>
          <w:sz w:val="23"/>
          <w:szCs w:val="23"/>
        </w:rPr>
      </w:pPr>
      <w:r>
        <w:rPr>
          <w:rFonts w:cs="Times New Roman"/>
          <w:color w:val="000000"/>
          <w:sz w:val="23"/>
          <w:szCs w:val="23"/>
          <w:lang w:eastAsia="ru-RU"/>
        </w:rPr>
        <w:t>Указывается адрес или адрес электронной почты правообладателя объекта недвижимости.</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2 </w:t>
      </w:r>
      <w:r>
        <w:rPr>
          <w:rFonts w:cs="Times New Roman"/>
          <w:color w:val="000000"/>
          <w:sz w:val="23"/>
          <w:szCs w:val="23"/>
        </w:rPr>
        <w:t>Указываются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w:t>
      </w:r>
    </w:p>
    <w:p>
      <w:pPr>
        <w:pStyle w:val="Normal"/>
        <w:spacing w:lineRule="auto" w:line="240" w:before="0" w:after="0"/>
        <w:ind w:firstLine="426"/>
        <w:jc w:val="both"/>
        <w:rPr>
          <w:color w:val="000000"/>
          <w:sz w:val="23"/>
          <w:szCs w:val="23"/>
        </w:rPr>
      </w:pPr>
      <w:r>
        <w:rPr>
          <w:rFonts w:cs="Times New Roman"/>
          <w:color w:val="000000"/>
          <w:sz w:val="23"/>
          <w:szCs w:val="23"/>
        </w:rPr>
        <w:t>Если выполнение комплексных кадастровых работ запланировано на территории ведения гражданами садоводства или огородничества для собственных нужд, дополнительно указывается наименование садоводческого или огороднического товарищества, осуществляющего управление имуществом общего пользования, расположенным в границах такой территории.</w:t>
      </w:r>
    </w:p>
    <w:p>
      <w:pPr>
        <w:pStyle w:val="Normal"/>
        <w:spacing w:lineRule="auto" w:line="240" w:before="0" w:after="0"/>
        <w:ind w:firstLine="426"/>
        <w:jc w:val="both"/>
        <w:rPr>
          <w:color w:val="000000"/>
          <w:sz w:val="23"/>
          <w:szCs w:val="23"/>
        </w:rPr>
      </w:pPr>
      <w:r>
        <w:rPr>
          <w:rFonts w:cs="Times New Roman"/>
          <w:color w:val="000000"/>
          <w:sz w:val="23"/>
          <w:szCs w:val="23"/>
        </w:rPr>
        <w:t>Если выполнение комплексных кадастровых работ запланировано на территории лесничества, в описании территории дополнительно указываются наименование лесничества, номера лесных кварталов.</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3 </w:t>
      </w:r>
      <w:r>
        <w:rPr>
          <w:rFonts w:cs="Times New Roman"/>
          <w:color w:val="000000"/>
          <w:sz w:val="23"/>
          <w:szCs w:val="23"/>
        </w:rPr>
        <w:t>Указывается сокращенное наименование органа местного самоуправления муниципального района или городского округа, органа исполнительной власти города федерального значения Москвы, Санкт-Петербурга или Севастополя, являющегося заказчиком комплексных кадастровых работ).</w:t>
      </w:r>
    </w:p>
    <w:p>
      <w:pPr>
        <w:pStyle w:val="Normal"/>
        <w:spacing w:lineRule="auto" w:line="240" w:before="0" w:after="0"/>
        <w:ind w:firstLine="426"/>
        <w:jc w:val="both"/>
        <w:rPr/>
      </w:pPr>
      <w:r>
        <w:rPr>
          <w:rFonts w:cs="Times New Roman"/>
          <w:color w:val="000000"/>
          <w:sz w:val="23"/>
          <w:szCs w:val="23"/>
          <w:vertAlign w:val="superscript"/>
        </w:rPr>
        <w:t>4</w:t>
      </w:r>
      <w:r>
        <w:rPr>
          <w:rFonts w:cs="Times New Roman"/>
          <w:color w:val="000000"/>
          <w:sz w:val="23"/>
          <w:szCs w:val="23"/>
        </w:rPr>
        <w:t xml:space="preserve">Указываются сведения о кадастровом инженере, осуществляющем кадастровую деятельность в качестве индивидуального предпринимателя в соответствии со </w:t>
      </w:r>
      <w:hyperlink r:id="rId14">
        <w:r>
          <w:rPr>
            <w:rStyle w:val="Style22"/>
            <w:rFonts w:cs="Times New Roman"/>
            <w:color w:val="000000"/>
            <w:sz w:val="23"/>
            <w:szCs w:val="23"/>
            <w:u w:val="none"/>
          </w:rPr>
          <w:t>с</w:t>
        </w:r>
      </w:hyperlink>
      <w:hyperlink r:id="rId15">
        <w:r>
          <w:rPr>
            <w:rStyle w:val="Style22"/>
            <w:rFonts w:cs="Times New Roman"/>
            <w:color w:val="000000"/>
            <w:sz w:val="23"/>
            <w:szCs w:val="23"/>
            <w:u w:val="none"/>
          </w:rPr>
          <w:t>татьей 32</w:t>
        </w:r>
      </w:hyperlink>
      <w:r>
        <w:rPr>
          <w:rFonts w:cs="Times New Roman"/>
          <w:color w:val="000000"/>
          <w:sz w:val="23"/>
          <w:szCs w:val="23"/>
        </w:rPr>
        <w:t xml:space="preserve"> Федерального закона от 24 июля 2007 г. № 221-ФЗ «О кадастровой деятельности»</w:t>
      </w:r>
      <w:r>
        <w:rPr>
          <w:rFonts w:cs="Times New Roman"/>
          <w:color w:val="000000"/>
          <w:sz w:val="23"/>
          <w:szCs w:val="23"/>
          <w:vertAlign w:val="superscript"/>
        </w:rPr>
        <w:t>9</w:t>
      </w:r>
      <w:r>
        <w:rPr>
          <w:rFonts w:cs="Times New Roman"/>
          <w:color w:val="000000"/>
          <w:sz w:val="23"/>
          <w:szCs w:val="23"/>
        </w:rPr>
        <w:t>,</w:t>
        <w:br/>
        <w:t>если государственный (муниципальный) контракт заключен с таким кадастровым инженером.</w:t>
      </w:r>
    </w:p>
    <w:p>
      <w:pPr>
        <w:pStyle w:val="Normal"/>
        <w:spacing w:lineRule="auto" w:line="240" w:before="0" w:after="0"/>
        <w:ind w:firstLine="426"/>
        <w:jc w:val="both"/>
        <w:rPr/>
      </w:pPr>
      <w:r>
        <w:rPr>
          <w:rFonts w:cs="Times New Roman"/>
          <w:color w:val="000000"/>
          <w:sz w:val="23"/>
          <w:szCs w:val="23"/>
        </w:rPr>
        <w:t xml:space="preserve">Если государственный (муниципальный) контракт заключен с юридическим лицом, указываются сведения обо всех кадастровых инженерах, выполняющих комплексные кадастровые работы по такому контракту, осуществляющих кадастровую деятельность </w:t>
        <w:br/>
        <w:t>в соответствии со</w:t>
      </w:r>
      <w:r>
        <w:rPr>
          <w:rFonts w:cs="Times New Roman"/>
          <w:color w:val="000000"/>
          <w:sz w:val="23"/>
          <w:szCs w:val="23"/>
          <w:u w:val="none"/>
        </w:rPr>
        <w:t xml:space="preserve"> </w:t>
      </w:r>
      <w:hyperlink r:id="rId16">
        <w:r>
          <w:rPr>
            <w:rStyle w:val="Style22"/>
            <w:rFonts w:cs="Times New Roman"/>
            <w:color w:val="000000"/>
            <w:sz w:val="23"/>
            <w:szCs w:val="23"/>
            <w:u w:val="none"/>
          </w:rPr>
          <w:t>статьей 33</w:t>
        </w:r>
      </w:hyperlink>
      <w:r>
        <w:rPr>
          <w:rFonts w:cs="Times New Roman"/>
          <w:color w:val="000000"/>
          <w:sz w:val="23"/>
          <w:szCs w:val="23"/>
        </w:rPr>
        <w:t xml:space="preserve"> Федерального закона от 24 июля 2007 г. № 221-ФЗ «О кадастровой деятельности» в качестве работников такого юридического лица.</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5 </w:t>
      </w:r>
      <w:r>
        <w:rPr>
          <w:rFonts w:cs="Times New Roman"/>
          <w:color w:val="000000"/>
          <w:sz w:val="23"/>
          <w:szCs w:val="23"/>
        </w:rPr>
        <w:t>Собрание законодательства Российской Федерации, 2015, № 29, ст. 4344; 2016, № 1, ст. 51;</w:t>
        <w:br/>
        <w:t>№ 18, ст. 2484, 2495; № 23, ст. 3296; № 26, ст. 3890; № 27, ст. 4198, 4237, 4248, 4284, 4287, 4294; 2017, № 27, ст. 3938; № 31, ст. 4767, 4771, 4796, 4829; № 48, ст. 7052; 2018, № 1, ст. 70, 90, 91;</w:t>
        <w:br/>
        <w:t>№ 10, ст. 1437; № 15, ст. 2031; № 27, ст. 3954; № 28, ст. 4139; № 32, ст. 5101, 5115, 5131, 5133, 5134, 5135; № 53, ст. 8404.</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6 </w:t>
      </w:r>
      <w:r>
        <w:rPr>
          <w:rFonts w:cs="Times New Roman"/>
          <w:color w:val="000000"/>
          <w:sz w:val="23"/>
          <w:szCs w:val="23"/>
        </w:rPr>
        <w:t>Указываются сведения, позволяющие определить место выполнения комплексных кадастровых работ – кадастровые номера, адреса объектов недвижимости или описание</w:t>
        <w:br/>
        <w:t>их местоположения и время их выполнения, для информирования правообладателей объектов недвижимости о времени выполнения комплексных кадастровых работ в отношении принадлежащих им объектов недвижимости в целях обеспечения доступа к объектам недвижимости.</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7 </w:t>
      </w:r>
      <w:r>
        <w:rPr>
          <w:rFonts w:cs="Times New Roman"/>
          <w:color w:val="000000"/>
          <w:sz w:val="23"/>
          <w:szCs w:val="23"/>
        </w:rPr>
        <w:t>Указываются сведения о кадастровом инженере, направляющем извещение о начале выполнения комплексных кадастровых работ.</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8 </w:t>
      </w:r>
      <w:r>
        <w:rPr>
          <w:rFonts w:cs="Times New Roman"/>
          <w:color w:val="000000"/>
          <w:sz w:val="23"/>
          <w:szCs w:val="23"/>
        </w:rPr>
        <w:t>Извещение о начале выполнения комплексных кадастровых работ заверяется печатью кадастрового инженера – непосредственного исполнителя комплексных кадастровых работ.</w:t>
      </w:r>
    </w:p>
    <w:p>
      <w:pPr>
        <w:pStyle w:val="Normal"/>
        <w:spacing w:lineRule="auto" w:line="240" w:before="0" w:after="0"/>
        <w:ind w:firstLine="426"/>
        <w:jc w:val="both"/>
        <w:rPr>
          <w:color w:val="000000"/>
          <w:sz w:val="23"/>
          <w:szCs w:val="23"/>
        </w:rPr>
      </w:pPr>
      <w:r>
        <w:rPr>
          <w:rFonts w:cs="Times New Roman"/>
          <w:color w:val="000000"/>
          <w:sz w:val="23"/>
          <w:szCs w:val="23"/>
          <w:vertAlign w:val="superscript"/>
        </w:rPr>
        <w:t>9 </w:t>
      </w:r>
      <w:r>
        <w:rPr>
          <w:rFonts w:cs="Times New Roman"/>
          <w:color w:val="000000"/>
          <w:sz w:val="23"/>
          <w:szCs w:val="23"/>
        </w:rPr>
        <w:t>Собрание законодательства Российской Федерации, 2007, № 31, ст. 4017; 2008, № 30,</w:t>
        <w:br/>
        <w:t xml:space="preserve">ст. 3597, 3616; 2009, № 1, ст. 19; № 19, ст. 2283; № 29, ст. 3582; № 52, ст. 6410, 6419; 2011, </w:t>
        <w:br/>
        <w:t xml:space="preserve">№ 1, ст. 47; № 27, ст. 3880; № 30, ст. 4563, 4594, 4605; № 49, ст. 7024, 7061; № 50, ст. 7365; 2012, № 31, ст. 4322; 2013, № 14, ст. 1651; № 23, ст. 2866; № 27, ст. 3477; № 30, ст. 4083; 2014, № 26, </w:t>
        <w:br/>
        <w:t>ст. 3377; № 30, ст. 4211, 4218; № 43, ст. 5799, 5802; № 45, ст. 6145; № 52,</w:t>
        <w:br/>
        <w:t>ст. 7558; 2015, № 1, ст. 52; № 9, ст. 1193; № 27, ст. 3975, 3997; № 29, ст. 4339, 4359, 4370, 4378, 4385; 2016, № 1, ст. 11, 51, 72; № 15, ст. 2057; № 18, ст. 2484, 2495; 2016, № 26,</w:t>
        <w:br/>
        <w:t>ст. 3890, № 27, ст. 4198, 4294; 2017, № 31, ст. 4766; 2018, № 10, ст. 1437; № 32, ст. 5101; № 53,</w:t>
        <w:br/>
        <w:t>ст. 8464; 2019, № 10, ст. 892; № 25, ст. 3170).</w:t>
      </w:r>
    </w:p>
    <w:p>
      <w:pPr>
        <w:pStyle w:val="Normal"/>
        <w:spacing w:lineRule="auto" w:line="240" w:before="0" w:after="0"/>
        <w:ind w:firstLine="426"/>
        <w:jc w:val="both"/>
        <w:rPr>
          <w:rFonts w:ascii="Times New Roman" w:hAnsi="Times New Roman" w:cs="Times New Roman"/>
          <w:color w:val="000000"/>
          <w:sz w:val="24"/>
          <w:szCs w:val="24"/>
          <w:vertAlign w:val="superscript"/>
        </w:rPr>
      </w:pPr>
      <w:r>
        <w:rPr>
          <w:rFonts w:cs="Times New Roman"/>
          <w:color w:val="000000"/>
          <w:sz w:val="24"/>
          <w:szCs w:val="24"/>
          <w:vertAlign w:val="superscript"/>
        </w:rPr>
      </w:r>
    </w:p>
    <w:p>
      <w:pPr>
        <w:pStyle w:val="Normal"/>
        <w:jc w:val="center"/>
        <w:rPr/>
      </w:pPr>
      <w:r>
        <w:rPr>
          <w:color w:val="000000"/>
        </w:rPr>
        <w:t>________________»</w:t>
      </w:r>
    </w:p>
    <w:sectPr>
      <w:type w:val="nextPage"/>
      <w:pgSz w:w="11906" w:h="16838"/>
      <w:pgMar w:left="1701" w:right="567" w:header="0" w:top="709"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Tahom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Lucida Sans"/>
        <w:sz w:val="20"/>
        <w:szCs w:val="24"/>
        <w:lang w:val="ru-RU"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overflowPunct w:val="false"/>
      <w:spacing w:before="240" w:after="60"/>
      <w:jc w:val="both"/>
      <w:outlineLvl w:val="0"/>
    </w:pPr>
    <w:rPr>
      <w:rFonts w:ascii="Arial" w:hAnsi="Arial" w:cs="Arial"/>
      <w:b/>
      <w:kern w:val="2"/>
      <w:sz w:val="32"/>
      <w:szCs w:val="20"/>
    </w:rPr>
  </w:style>
  <w:style w:type="character" w:styleId="Style13">
    <w:name w:val="Основной шрифт абзаца"/>
    <w:qFormat/>
    <w:rPr/>
  </w:style>
  <w:style w:type="character" w:styleId="11">
    <w:name w:val="Заголовок 1 Знак"/>
    <w:qFormat/>
    <w:rPr>
      <w:rFonts w:ascii="Arial" w:hAnsi="Arial" w:cs="Times New Roman"/>
      <w:b/>
      <w:kern w:val="2"/>
      <w:sz w:val="32"/>
    </w:rPr>
  </w:style>
  <w:style w:type="character" w:styleId="Heading1Char">
    <w:name w:val="Heading 1 Char"/>
    <w:qFormat/>
    <w:rPr>
      <w:rFonts w:ascii="Cambria" w:hAnsi="Cambria" w:cs="Cambria"/>
      <w:b/>
      <w:kern w:val="2"/>
      <w:sz w:val="32"/>
    </w:rPr>
  </w:style>
  <w:style w:type="character" w:styleId="Style14">
    <w:name w:val="Текст выноски Знак"/>
    <w:qFormat/>
    <w:rPr>
      <w:rFonts w:cs="Times New Roman"/>
      <w:sz w:val="2"/>
    </w:rPr>
  </w:style>
  <w:style w:type="character" w:styleId="Style15">
    <w:name w:val="Верхний колонтитул Знак"/>
    <w:qFormat/>
    <w:rPr>
      <w:rFonts w:cs="Times New Roman"/>
      <w:sz w:val="24"/>
    </w:rPr>
  </w:style>
  <w:style w:type="character" w:styleId="HeaderChar">
    <w:name w:val="Header Char"/>
    <w:qFormat/>
    <w:rPr>
      <w:sz w:val="24"/>
    </w:rPr>
  </w:style>
  <w:style w:type="character" w:styleId="Style16">
    <w:name w:val="Номер страницы"/>
    <w:rPr>
      <w:rFonts w:cs="Times New Roman"/>
    </w:rPr>
  </w:style>
  <w:style w:type="character" w:styleId="Style17">
    <w:name w:val="Нижний колонтитул Знак"/>
    <w:qFormat/>
    <w:rPr>
      <w:rFonts w:cs="Times New Roman"/>
      <w:sz w:val="24"/>
    </w:rPr>
  </w:style>
  <w:style w:type="character" w:styleId="FooterChar">
    <w:name w:val="Footer Char"/>
    <w:qFormat/>
    <w:rPr>
      <w:sz w:val="24"/>
    </w:rPr>
  </w:style>
  <w:style w:type="character" w:styleId="Style18">
    <w:name w:val="Текст сноски Знак"/>
    <w:qFormat/>
    <w:rPr>
      <w:rFonts w:cs="Times New Roman"/>
    </w:rPr>
  </w:style>
  <w:style w:type="character" w:styleId="FootnoteTextChar">
    <w:name w:val="Footnote Text Char"/>
    <w:qFormat/>
    <w:rPr>
      <w:sz w:val="20"/>
    </w:rPr>
  </w:style>
  <w:style w:type="character" w:styleId="Style19">
    <w:name w:val="Символ сноски"/>
    <w:qFormat/>
    <w:rPr>
      <w:rFonts w:cs="Times New Roman"/>
      <w:vertAlign w:val="superscript"/>
    </w:rPr>
  </w:style>
  <w:style w:type="character" w:styleId="Style20">
    <w:name w:val="Выделение"/>
    <w:qFormat/>
    <w:rPr>
      <w:rFonts w:cs="Times New Roman"/>
      <w:i/>
    </w:rPr>
  </w:style>
  <w:style w:type="character" w:styleId="Style21">
    <w:name w:val="Выделение жирным"/>
    <w:qFormat/>
    <w:rPr>
      <w:rFonts w:cs="Times New Roman"/>
      <w:b/>
    </w:rPr>
  </w:style>
  <w:style w:type="character" w:styleId="Style22">
    <w:name w:val="Интернет-ссылка"/>
    <w:rPr>
      <w:color w:val="000080"/>
      <w:u w:val="single"/>
      <w:lang w:val="zxx" w:eastAsia="zxx" w:bidi="zxx"/>
    </w:rPr>
  </w:style>
  <w:style w:type="character" w:styleId="ListLabel1">
    <w:name w:val="ListLabel 1"/>
    <w:qFormat/>
    <w:rPr>
      <w:sz w:val="28"/>
      <w:szCs w:val="28"/>
    </w:rPr>
  </w:style>
  <w:style w:type="character" w:styleId="ListLabel3">
    <w:name w:val="ListLabel 3"/>
    <w:qFormat/>
    <w:rPr>
      <w:rFonts w:ascii="Times New Roman" w:hAnsi="Times New Roman" w:cs="Times New Roman"/>
      <w:sz w:val="28"/>
      <w:szCs w:val="28"/>
      <w:lang w:eastAsia="ru-RU"/>
    </w:rPr>
  </w:style>
  <w:style w:type="character" w:styleId="ListLabel4">
    <w:name w:val="ListLabel 4"/>
    <w:qFormat/>
    <w:rPr>
      <w:rFonts w:ascii="Times New Roman" w:hAnsi="Times New Roman" w:cs="Times New Roman"/>
      <w:sz w:val="28"/>
      <w:szCs w:val="28"/>
    </w:rPr>
  </w:style>
  <w:style w:type="character" w:styleId="ListLabel5">
    <w:name w:val="ListLabel 5"/>
    <w:qFormat/>
    <w:rPr>
      <w:rFonts w:ascii="Times New Roman" w:hAnsi="Times New Roman" w:cs="Times New Roman"/>
      <w:sz w:val="24"/>
      <w:szCs w:val="24"/>
    </w:rPr>
  </w:style>
  <w:style w:type="character" w:styleId="ListLabel2">
    <w:name w:val="ListLabel 2"/>
    <w:qFormat/>
    <w:rPr>
      <w:rFonts w:ascii="Times New Roman" w:hAnsi="Times New Roman"/>
      <w:sz w:val="16"/>
    </w:rPr>
  </w:style>
  <w:style w:type="character" w:styleId="ListLabel6">
    <w:name w:val="ListLabel 6"/>
    <w:qFormat/>
    <w:rPr>
      <w:sz w:val="28"/>
      <w:szCs w:val="28"/>
    </w:rPr>
  </w:style>
  <w:style w:type="character" w:styleId="ListLabel7">
    <w:name w:val="ListLabel 7"/>
    <w:qFormat/>
    <w:rPr>
      <w:sz w:val="16"/>
    </w:rPr>
  </w:style>
  <w:style w:type="character" w:styleId="ListLabel8">
    <w:name w:val="ListLabel 8"/>
    <w:qFormat/>
    <w:rPr>
      <w:color w:val="000000"/>
      <w:sz w:val="28"/>
      <w:szCs w:val="28"/>
      <w:u w:val="none"/>
    </w:rPr>
  </w:style>
  <w:style w:type="character" w:styleId="ListLabel9">
    <w:name w:val="ListLabel 9"/>
    <w:qFormat/>
    <w:rPr>
      <w:rFonts w:cs="Times New Roman"/>
      <w:color w:val="000000"/>
      <w:sz w:val="28"/>
      <w:szCs w:val="28"/>
      <w:u w:val="none"/>
      <w:lang w:eastAsia="ru-RU"/>
    </w:rPr>
  </w:style>
  <w:style w:type="character" w:styleId="ListLabel10">
    <w:name w:val="ListLabel 10"/>
    <w:qFormat/>
    <w:rPr>
      <w:rFonts w:cs="Times New Roman"/>
      <w:color w:val="000000"/>
      <w:sz w:val="28"/>
      <w:szCs w:val="28"/>
      <w:u w:val="none"/>
    </w:rPr>
  </w:style>
  <w:style w:type="character" w:styleId="ListLabel11">
    <w:name w:val="ListLabel 11"/>
    <w:qFormat/>
    <w:rPr>
      <w:rFonts w:cs="Times New Roman"/>
      <w:color w:val="000000"/>
      <w:sz w:val="23"/>
      <w:szCs w:val="23"/>
      <w:u w:val="none"/>
    </w:rPr>
  </w:style>
  <w:style w:type="character" w:styleId="ListLabel12">
    <w:name w:val="ListLabel 12"/>
    <w:qFormat/>
    <w:rPr>
      <w:color w:val="000000"/>
      <w:sz w:val="28"/>
      <w:szCs w:val="28"/>
      <w:u w:val="none"/>
    </w:rPr>
  </w:style>
  <w:style w:type="character" w:styleId="ListLabel13">
    <w:name w:val="ListLabel 13"/>
    <w:qFormat/>
    <w:rPr>
      <w:rFonts w:cs="Times New Roman"/>
      <w:color w:val="000000"/>
      <w:sz w:val="28"/>
      <w:szCs w:val="28"/>
      <w:u w:val="none"/>
      <w:lang w:eastAsia="ru-RU"/>
    </w:rPr>
  </w:style>
  <w:style w:type="character" w:styleId="ListLabel14">
    <w:name w:val="ListLabel 14"/>
    <w:qFormat/>
    <w:rPr>
      <w:rFonts w:cs="Times New Roman"/>
      <w:color w:val="000000"/>
      <w:sz w:val="28"/>
      <w:szCs w:val="28"/>
      <w:u w:val="none"/>
    </w:rPr>
  </w:style>
  <w:style w:type="character" w:styleId="ListLabel15">
    <w:name w:val="ListLabel 15"/>
    <w:qFormat/>
    <w:rPr>
      <w:rFonts w:cs="Times New Roman"/>
      <w:color w:val="000000"/>
      <w:sz w:val="23"/>
      <w:szCs w:val="23"/>
      <w:u w:val="none"/>
    </w:rPr>
  </w:style>
  <w:style w:type="character" w:styleId="ListLabel16">
    <w:name w:val="ListLabel 16"/>
    <w:qFormat/>
    <w:rPr>
      <w:color w:val="000000"/>
      <w:sz w:val="28"/>
      <w:szCs w:val="28"/>
      <w:u w:val="none"/>
    </w:rPr>
  </w:style>
  <w:style w:type="character" w:styleId="ListLabel17">
    <w:name w:val="ListLabel 17"/>
    <w:qFormat/>
    <w:rPr>
      <w:rFonts w:cs="Times New Roman"/>
      <w:color w:val="000000"/>
      <w:sz w:val="28"/>
      <w:szCs w:val="28"/>
      <w:u w:val="none"/>
      <w:lang w:eastAsia="ru-RU"/>
    </w:rPr>
  </w:style>
  <w:style w:type="character" w:styleId="ListLabel18">
    <w:name w:val="ListLabel 18"/>
    <w:qFormat/>
    <w:rPr>
      <w:rFonts w:cs="Times New Roman"/>
      <w:color w:val="000000"/>
      <w:sz w:val="28"/>
      <w:szCs w:val="28"/>
      <w:u w:val="none"/>
    </w:rPr>
  </w:style>
  <w:style w:type="character" w:styleId="ListLabel19">
    <w:name w:val="ListLabel 19"/>
    <w:qFormat/>
    <w:rPr>
      <w:rFonts w:cs="Times New Roman"/>
      <w:color w:val="000000"/>
      <w:sz w:val="23"/>
      <w:szCs w:val="23"/>
      <w:u w:val="none"/>
    </w:rPr>
  </w:style>
  <w:style w:type="paragraph" w:styleId="Style23">
    <w:name w:val="Заголовок"/>
    <w:basedOn w:val="Normal"/>
    <w:next w:val="Style24"/>
    <w:qFormat/>
    <w:pPr>
      <w:keepNext w:val="true"/>
      <w:spacing w:before="240" w:after="120"/>
    </w:pPr>
    <w:rPr>
      <w:rFonts w:ascii="Liberation Sans" w:hAnsi="Liberation Sans" w:eastAsia="Droid Sans Fallback"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Style28">
    <w:name w:val="Знак"/>
    <w:basedOn w:val="Normal"/>
    <w:qFormat/>
    <w:pPr>
      <w:spacing w:before="280" w:after="280"/>
    </w:pPr>
    <w:rPr>
      <w:rFonts w:ascii="Tahoma" w:hAnsi="Tahoma" w:cs="Tahoma"/>
      <w:sz w:val="20"/>
      <w:szCs w:val="20"/>
      <w:lang w:val="en-US"/>
    </w:rPr>
  </w:style>
  <w:style w:type="paragraph" w:styleId="Style29">
    <w:name w:val="Текст выноски"/>
    <w:basedOn w:val="Normal"/>
    <w:qFormat/>
    <w:pPr/>
    <w:rPr>
      <w:sz w:val="2"/>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ConsPlusTitle">
    <w:name w:val="ConsPlusTitle"/>
    <w:qFormat/>
    <w:pPr>
      <w:widowControl/>
      <w:bidi w:val="0"/>
      <w:jc w:val="left"/>
    </w:pPr>
    <w:rPr>
      <w:rFonts w:ascii="Times New Roman" w:hAnsi="Times New Roman" w:eastAsia="Times New Roman" w:cs="Times New Roman"/>
      <w:b/>
      <w:bCs/>
      <w:color w:val="auto"/>
      <w:kern w:val="0"/>
      <w:sz w:val="24"/>
      <w:szCs w:val="24"/>
      <w:lang w:val="ru-RU" w:eastAsia="zh-CN" w:bidi="ar-SA"/>
    </w:rPr>
  </w:style>
  <w:style w:type="paragraph" w:styleId="Style30">
    <w:name w:val="Header"/>
    <w:basedOn w:val="Normal"/>
    <w:pPr>
      <w:tabs>
        <w:tab w:val="center" w:pos="4677" w:leader="none"/>
        <w:tab w:val="right" w:pos="9355" w:leader="none"/>
      </w:tabs>
    </w:pPr>
    <w:rPr>
      <w:szCs w:val="20"/>
    </w:rPr>
  </w:style>
  <w:style w:type="paragraph" w:styleId="ConsPlusNormal">
    <w:name w:val="ConsPlusNormal"/>
    <w:qFormat/>
    <w:pPr>
      <w:widowControl/>
      <w:bidi w:val="0"/>
      <w:ind w:firstLine="720"/>
      <w:jc w:val="left"/>
    </w:pPr>
    <w:rPr>
      <w:rFonts w:ascii="Arial" w:hAnsi="Arial" w:eastAsia="Times New Roman" w:cs="Arial"/>
      <w:color w:val="auto"/>
      <w:kern w:val="0"/>
      <w:sz w:val="20"/>
      <w:szCs w:val="20"/>
      <w:lang w:val="ru-RU" w:eastAsia="zh-CN" w:bidi="ar-SA"/>
    </w:rPr>
  </w:style>
  <w:style w:type="paragraph" w:styleId="Style31">
    <w:name w:val="Footer"/>
    <w:basedOn w:val="Normal"/>
    <w:pPr>
      <w:tabs>
        <w:tab w:val="center" w:pos="4677" w:leader="none"/>
        <w:tab w:val="right" w:pos="9355" w:leader="none"/>
      </w:tabs>
    </w:pPr>
    <w:rPr>
      <w:szCs w:val="20"/>
    </w:rPr>
  </w:style>
  <w:style w:type="paragraph" w:styleId="Style32">
    <w:name w:val="Footnote Text"/>
    <w:basedOn w:val="Normal"/>
    <w:pPr/>
    <w:rPr>
      <w:sz w:val="20"/>
      <w:szCs w:val="20"/>
    </w:rPr>
  </w:style>
  <w:style w:type="paragraph" w:styleId="Style33">
    <w:name w:val="Содержимое таблицы"/>
    <w:basedOn w:val="Normal"/>
    <w:qFormat/>
    <w:pPr>
      <w:suppressLineNumbers/>
    </w:pPr>
    <w:rPr/>
  </w:style>
  <w:style w:type="paragraph" w:styleId="Style34">
    <w:name w:val="Заголовок таблицы"/>
    <w:basedOn w:val="Style3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D78F332BD5576B68D06C06608D03FE330469CE8FEE723E8B5360B848358B95F82F420485D058CE98A36705F9F8LF27I" TargetMode="External"/><Relationship Id="rId3" Type="http://schemas.openxmlformats.org/officeDocument/2006/relationships/hyperlink" Target="consultantplus://offline/ref=BEE50ABE3D3175D18BAAED1E28AFEC2D45A5574D1D7653C40B753E0BDC871A1D1978C75715153059A5F68D3DE6EDC1979D98CA72B8C15973q0X0I" TargetMode="External"/><Relationship Id="rId4" Type="http://schemas.openxmlformats.org/officeDocument/2006/relationships/hyperlink" Target="consultantplus://offline/ref=BEE50ABE3D3175D18BAAED1E28AFEC2D45A5574D1D7653C40B753E0BDC871A1D1978C75715153059A5F68D3DE6EDC1979D98CA72B8C15973q0X0I" TargetMode="External"/><Relationship Id="rId5" Type="http://schemas.openxmlformats.org/officeDocument/2006/relationships/hyperlink" Target="consultantplus://offline/ref=C42DF66F9E4A80014D26A72AAF439851E1447A5DF907CDBE273D9FC6A0408D4A8500A6F504D4F3193D5B1F94BC808E8B4ACF13F226FCC58Do0T7M" TargetMode="External"/><Relationship Id="rId6" Type="http://schemas.openxmlformats.org/officeDocument/2006/relationships/hyperlink" Target="consultantplus://offline/ref=C42DF66F9E4A80014D26A72AAF439851E1447A5DF907CDBE273D9FC6A0408D4A8500A6F504D4F8113C5B1F94BC808E8B4ACF13F226FCC58Do0T7M" TargetMode="External"/><Relationship Id="rId7" Type="http://schemas.openxmlformats.org/officeDocument/2006/relationships/hyperlink" Target="consultantplus://offline/ref=C42DF66F9E4A80014D26A72AAF439851E1447A5DF907CDBE273D9FC6A0408D4A8500A6F504D4F8123E5B1F94BC808E8B4ACF13F226FCC58Do0T7M" TargetMode="External"/><Relationship Id="rId8" Type="http://schemas.openxmlformats.org/officeDocument/2006/relationships/hyperlink" Target="consultantplus://offline/ref=F15FC376ECAC3BD9DFE413748A28D0CA2EDE6008B6237EA82C21C394299DC267BA5474A45C81EDD15436838E6CE170F37461ACABB31C1F67p3zDH" TargetMode="External"/><Relationship Id="rId9" Type="http://schemas.openxmlformats.org/officeDocument/2006/relationships/hyperlink" Target="consultantplus://offline/ref=F15FC376ECAC3BD9DFE413748A28D0CA2EDE6008B6237EA82C21C394299DC267BA5474A45C81EDD25C36838E6CE170F37461ACABB31C1F67p3zDH" TargetMode="External"/><Relationship Id="rId10" Type="http://schemas.openxmlformats.org/officeDocument/2006/relationships/hyperlink" Target="consultantplus://offline/ref=C42DF66F9E4A80014D26A72AAF439851E1447A5DF907CDBE273D9FC6A0408D4A8500A6F504D4F3193D5B1F94BC808E8B4ACF13F226FCC58Do0T7M" TargetMode="External"/><Relationship Id="rId11" Type="http://schemas.openxmlformats.org/officeDocument/2006/relationships/hyperlink" Target="consultantplus://offline/ref=C42DF66F9E4A80014D26A72AAF439851E1447A5DF907CDBE273D9FC6A0408D4A8500A6F504D4F3193D5B1F94BC808E8B4ACF13F226FCC58Do0T7M" TargetMode="External"/><Relationship Id="rId12" Type="http://schemas.openxmlformats.org/officeDocument/2006/relationships/hyperlink" Target="consultantplus://offline/ref=C42DF66F9E4A80014D26A72AAF439851E1447A5DF907CDBE273D9FC6A0408D4A8500A6F504D4F8113C5B1F94BC808E8B4ACF13F226FCC58Do0T7M" TargetMode="External"/><Relationship Id="rId13" Type="http://schemas.openxmlformats.org/officeDocument/2006/relationships/hyperlink" Target="consultantplus://offline/ref=C42DF66F9E4A80014D26A72AAF439851E1447A5DF907CDBE273D9FC6A0408D4A8500A6F504D4F8123E5B1F94BC808E8B4ACF13F226FCC58Do0T7M" TargetMode="External"/><Relationship Id="rId14" Type="http://schemas.openxmlformats.org/officeDocument/2006/relationships/hyperlink" Target="consultantplus://offline/ref=F15FC376ECAC3BD9DFE413748A28D0CA2EDE6008B6237EA82C21C394299DC267BA5474A45C81EDD15436838E6CE170F37461ACABB31C1F67p3zDH" TargetMode="External"/><Relationship Id="rId15" Type="http://schemas.openxmlformats.org/officeDocument/2006/relationships/hyperlink" Target="consultantplus://offline/ref=F15FC376ECAC3BD9DFE413748A28D0CA2EDE6008B6237EA82C21C394299DC267BA5474A45C81EDD15436838E6CE170F37461ACABB31C1F67p3zDH" TargetMode="External"/><Relationship Id="rId16" Type="http://schemas.openxmlformats.org/officeDocument/2006/relationships/hyperlink" Target="consultantplus://offline/ref=F15FC376ECAC3BD9DFE413748A28D0CA2EDE6008B6237EA82C21C394299DC267BA5474A45C81EDD25C36838E6CE170F37461ACABB31C1F67p3zDH"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43</TotalTime>
  <Application>LibreOffice/6.0.7.3.0$Linux_X86_64 LibreOffice_project/00m0$Build-3</Application>
  <Pages>6</Pages>
  <Words>2471</Words>
  <Characters>16675</Characters>
  <CharactersWithSpaces>19912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2019-08-05T11:59:00Z</dcterms:created>
  <dc:creator>SamoilovaNS</dc:creator>
  <dc:description/>
  <dc:language>ru-RU</dc:language>
  <cp:lastModifiedBy/>
  <cp:lastPrinted>2019-06-24T16:00:00Z</cp:lastPrinted>
  <dcterms:modified xsi:type="dcterms:W3CDTF">2019-08-06T18:10:12Z</dcterms:modified>
  <cp:revision>16</cp:revision>
  <dc:subject/>
  <dc:title>Об утверждении форм заявлений об исправлении технических ошибок в сведениях государственного кадастра недвижимости</dc:title>
</cp:coreProperties>
</file>