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5" w:rsidRDefault="00A60935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"https://regulation.gov.ru/projects" \l "departments=6&amp;npa=91340" </w:instrText>
      </w:r>
      <w:r>
        <w:fldChar w:fldCharType="separate"/>
      </w:r>
      <w:r>
        <w:rPr>
          <w:rStyle w:val="af"/>
        </w:rPr>
        <w:t>https://regulation.gov.ru/projects#departments=6&amp;npa=91340</w:t>
      </w:r>
      <w:r>
        <w:fldChar w:fldCharType="end"/>
      </w:r>
      <w:bookmarkStart w:id="0" w:name="_GoBack"/>
      <w:bookmarkEnd w:id="0"/>
    </w:p>
    <w:p w:rsidR="00A60935" w:rsidRDefault="00A60935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35" w:rsidRDefault="00A60935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02/08/05-19/00091340</w:t>
                  </w: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мая 2019 г.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 мая 2019 г.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Минэкономразвития России «Об утверждении методики определения размера платы и предельных размеров платы за проведение кадастровых работ в целях выдачи межевого плана, технического плана, акта обследования федеральными государственными бюджетными учреждениями, находящимися  в ведении Федеральной службы государственной регистрации, кадастра и картографии»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утверждения методики определения платы и предельных размеров платы за проведение кадастровых работ федеральными государственными бюджетными учреждениями, находящимися в ведении Федеральной службы государственной регистрации, кадастра и картографии (Росреестра), поскольку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утвержденных постановлением Правительства Российской Федерации от  6 мая 2011 г. № 352, включено проведение кадастровых работ в целях подготовки межевого плана, технического плана, акта обследования (пункт 25 Перечня услуг).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пункт 2 постановления Правительства Российской Федерации от 6 мая 2011 г.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352 «Об утверждении перечня услуг, которые являются необходимыми 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(далее - Постановление № 352)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целях исполнения положений пункта 2 Постановления № 352, а также обеспечения прозрачности порядка формирования цен на услуги, оказываемые федеральными государственными бюджетными учреждениями, находящимися в ведении Росреестра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методики определения размера платы и предельных размеров платы за проведение кадастровых работ федеральными государственными бюджетными учреждениями, находящимися в ведении Росреестра, поскольку методика определения размера платы за оказание необходимых и обязательных услуг, а также предельные размеры платы за оказание необходимых и обязательных услуг утверждаются федеральными министерствами –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министерствам.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Нуртдинова Галия Иршатовна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8 495 870 29 21 (доб. 12375)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NurtdinovaGI@economy.gov.ru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не содержит положений, устанавливающих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 и юридических лиц в сфере предпринимательской и иной экономической деятельности, а также не содержит положений, изменяющих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положений, приводящих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деятельности.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установлении единообразных указаний и способов определения платы и предельных размеров платы за проведение кадастровых работ федеральными государственными бюджетными учреждениями, находящимися в ведении Федеральной службы государственной регистрации, кадастра и картографии (Росреестра), поскольку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утвержденных Постановлением № 352, включено проведение кадастровых работ в целях подготовки межевого плана, технического плана, акта обследования (пункт 25 Перечня услуг)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выявлена в ходе мониторинга законодательства в установленной сфере деятельности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Росреестр, Минэкономразвития России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A609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единообразных способов определения платы и предельных размеров платы за проведение кадастровых работ федеральными государственными бюджетными учреждениями, находящимися в ведении </w:t>
            </w:r>
            <w:proofErr w:type="spellStart"/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  <w:r w:rsidRPr="00A6093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проектом приказа изменений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проектом приказа регулирования соответствуют положениям Федерального закона от 27 июля 2010 г. "Об организации предоставления государственных и муниципальных услуг", которыми установлены требования к оказанию услуг,  являющихся необходимыми и обязательными для предоставления государственных услуг.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соблюдение предлагаемых проектом приказа положений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2 Постановления № 352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, федеральные государственные бюджетные учреждения, находящиеся в ведении Федеральной службы государственной регистрации, кадастра и картографии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на момент подготовки проекта приказа два учреждения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Росреестр, ЕГРЮЛ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самостоятельные исследования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отсутствуют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квартал 2019 года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http://regulation.gov.ru/Dashboard#, ID проекта 01/02/04-19/00090612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апреля 2019 г.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апреля 2019 г.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http://regulation.gov.ru/Dashboard#, ID проекта 01/02/04-19/00090612, 02/08/05-19/00091340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А.И. Бутовецкий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16 мая 2019 г.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35">
          <w:rPr>
            <w:noProof/>
          </w:rPr>
          <w:t>8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42F45"/>
    <w:rsid w:val="00A56405"/>
    <w:rsid w:val="00A6093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6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093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60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6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093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6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3E8B-5D94-40E4-B07C-0B1A1408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Виктор С. Кислов</cp:lastModifiedBy>
  <cp:revision>3</cp:revision>
  <cp:lastPrinted>2019-05-21T09:32:00Z</cp:lastPrinted>
  <dcterms:created xsi:type="dcterms:W3CDTF">2019-05-21T09:31:00Z</dcterms:created>
  <dcterms:modified xsi:type="dcterms:W3CDTF">2019-05-21T09:39:00Z</dcterms:modified>
</cp:coreProperties>
</file>