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45B" w:rsidRPr="00F5445B" w:rsidRDefault="00F5445B" w:rsidP="00F5445B">
      <w:pPr>
        <w:spacing w:after="0" w:line="240" w:lineRule="auto"/>
        <w:rPr>
          <w:rFonts w:ascii="Verdana" w:eastAsia="Times New Roman" w:hAnsi="Verdana"/>
          <w:sz w:val="21"/>
          <w:szCs w:val="21"/>
          <w:lang w:eastAsia="ru-RU"/>
        </w:rPr>
      </w:pPr>
      <w:r w:rsidRPr="00F5445B">
        <w:rPr>
          <w:rFonts w:eastAsia="Times New Roman"/>
          <w:sz w:val="24"/>
          <w:szCs w:val="24"/>
          <w:lang w:eastAsia="ru-RU"/>
        </w:rPr>
        <w:t>Зарегистрировано в Мин</w:t>
      </w:r>
      <w:bookmarkStart w:id="0" w:name="_GoBack"/>
      <w:bookmarkEnd w:id="0"/>
      <w:r w:rsidRPr="00F5445B">
        <w:rPr>
          <w:rFonts w:eastAsia="Times New Roman"/>
          <w:sz w:val="24"/>
          <w:szCs w:val="24"/>
          <w:lang w:eastAsia="ru-RU"/>
        </w:rPr>
        <w:t>юсте России 16 ноября 2020 г. N 60928</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МИНИСТЕРСТВО ЭКОНОМИЧЕСКОГО РАЗВИТИЯ РОССИЙСКОЙ ФЕДЕРАЦИИ</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ПРИКАЗ</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от 14 октября 2020 г. N 678</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ОБ УТВЕРЖДЕНИИ ТРЕБОВАНИЙ</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ОБЕСПЕЧЕНИЮ САМОРЕГУЛИРУЕМЫМИ ОРГАНИЗАЦИЯМИ ДОСТУПА</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ДОКУМЕНТАМ И ИНФОРМАЦИИ, ПОДЛЕЖАЩИМ ОБЯЗАТЕЛЬНОМУ</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РАЗМЕЩЕНИЮ НА ОФИЦИАЛЬНЫХ САЙТАХ САМОРЕГУЛИРУЕМЫХ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ОРГАНИЗАЦИЙ, А ТАКЖЕ ТРЕБОВАНИЙ К ТЕХНОЛОГИЧЕСКИМ,</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ПРОГРАММНЫМ, ЛИНГВИСТИЧЕСКИМ СРЕДСТВАМ ОБЕСПЕЧЕНИЯ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ПОЛЬЗОВАНИЯ ОФИЦИАЛЬНЫМИ САЙТАМИ ТАКИХ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САМОРЕГУЛИРУЕМЫХ ОРГАНИЗАЦИЙ</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В соответствии с </w:t>
      </w:r>
      <w:hyperlink r:id="rId4" w:history="1">
        <w:r w:rsidRPr="00F5445B">
          <w:rPr>
            <w:rFonts w:eastAsia="Times New Roman"/>
            <w:color w:val="0000FF"/>
            <w:sz w:val="24"/>
            <w:szCs w:val="24"/>
            <w:u w:val="single"/>
            <w:lang w:eastAsia="ru-RU"/>
          </w:rPr>
          <w:t>частью 5 статьи 7</w:t>
        </w:r>
      </w:hyperlink>
      <w:r w:rsidRPr="00F5445B">
        <w:rPr>
          <w:rFonts w:eastAsia="Times New Roman"/>
          <w:sz w:val="24"/>
          <w:szCs w:val="24"/>
          <w:lang w:eastAsia="ru-RU"/>
        </w:rPr>
        <w:t xml:space="preserve"> Федерального закона от 1 декабря 2007 г. N 315-ФЗ "О саморегулируемых организациях" (Собрание законодательства Российской Федерации, 2007, N 49, ст. 6076; 2013, N 23, ст. 2871) и </w:t>
      </w:r>
      <w:hyperlink r:id="rId5" w:history="1">
        <w:r w:rsidRPr="00F5445B">
          <w:rPr>
            <w:rFonts w:eastAsia="Times New Roman"/>
            <w:color w:val="0000FF"/>
            <w:sz w:val="24"/>
            <w:szCs w:val="24"/>
            <w:u w:val="single"/>
            <w:lang w:eastAsia="ru-RU"/>
          </w:rPr>
          <w:t>подпунктом 5.2.28.53 пункта 5</w:t>
        </w:r>
      </w:hyperlink>
      <w:r w:rsidRPr="00F5445B">
        <w:rPr>
          <w:rFonts w:eastAsia="Times New Roman"/>
          <w:sz w:val="24"/>
          <w:szCs w:val="24"/>
          <w:lang w:eastAsia="ru-RU"/>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1. Утвердить прилагаемые </w:t>
      </w:r>
      <w:hyperlink w:anchor="p33" w:history="1">
        <w:r w:rsidRPr="00F5445B">
          <w:rPr>
            <w:rFonts w:eastAsia="Times New Roman"/>
            <w:color w:val="0000FF"/>
            <w:sz w:val="24"/>
            <w:szCs w:val="24"/>
            <w:u w:val="single"/>
            <w:lang w:eastAsia="ru-RU"/>
          </w:rPr>
          <w:t>Требования</w:t>
        </w:r>
      </w:hyperlink>
      <w:r w:rsidRPr="00F5445B">
        <w:rPr>
          <w:rFonts w:eastAsia="Times New Roman"/>
          <w:sz w:val="24"/>
          <w:szCs w:val="24"/>
          <w:lang w:eastAsia="ru-RU"/>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2. Настоящий приказ вступает в силу с 1 января 2021 года и действует до 1 января 2027 года.</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Министр</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М.Г.РЕШЕТНИКОВ</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Утверждены</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приказом Минэкономразвития России</w:t>
      </w:r>
    </w:p>
    <w:p w:rsidR="00F5445B" w:rsidRPr="00F5445B" w:rsidRDefault="00F5445B" w:rsidP="00F5445B">
      <w:pPr>
        <w:spacing w:after="0" w:line="240" w:lineRule="auto"/>
        <w:jc w:val="right"/>
        <w:rPr>
          <w:rFonts w:ascii="Verdana" w:eastAsia="Times New Roman" w:hAnsi="Verdana"/>
          <w:sz w:val="21"/>
          <w:szCs w:val="21"/>
          <w:lang w:eastAsia="ru-RU"/>
        </w:rPr>
      </w:pPr>
      <w:r w:rsidRPr="00F5445B">
        <w:rPr>
          <w:rFonts w:eastAsia="Times New Roman"/>
          <w:sz w:val="24"/>
          <w:szCs w:val="24"/>
          <w:lang w:eastAsia="ru-RU"/>
        </w:rPr>
        <w:t>от 14.10.2020 N 678</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t> </w:t>
      </w:r>
    </w:p>
    <w:p w:rsidR="00F5445B" w:rsidRPr="00F5445B" w:rsidRDefault="00F5445B" w:rsidP="00F5445B">
      <w:pPr>
        <w:spacing w:after="0" w:line="240" w:lineRule="auto"/>
        <w:jc w:val="center"/>
        <w:rPr>
          <w:rFonts w:ascii="Verdana" w:eastAsia="Times New Roman" w:hAnsi="Verdana"/>
          <w:b/>
          <w:bCs/>
          <w:sz w:val="21"/>
          <w:szCs w:val="21"/>
          <w:lang w:eastAsia="ru-RU"/>
        </w:rPr>
      </w:pPr>
      <w:bookmarkStart w:id="1" w:name="p33"/>
      <w:bookmarkEnd w:id="1"/>
      <w:r w:rsidRPr="00F5445B">
        <w:rPr>
          <w:rFonts w:ascii="Arial" w:eastAsia="Times New Roman" w:hAnsi="Arial" w:cs="Arial"/>
          <w:b/>
          <w:bCs/>
          <w:sz w:val="24"/>
          <w:szCs w:val="24"/>
          <w:lang w:eastAsia="ru-RU"/>
        </w:rPr>
        <w:t>ТРЕБОВАНИЯ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ОБЕСПЕЧЕНИЮ САМОРЕГУЛИРУЕМЫМИ ОРГАНИЗАЦИЯМИ ДОСТУПА</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К ДОКУМЕНТАМ И ИНФОРМАЦИИ, ПОДЛЕЖАЩИМ ОБЯЗАТЕЛЬНОМУ</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РАЗМЕЩЕНИЮ НА ОФИЦИАЛЬНЫХ САЙТАХ САМОРЕГУЛИРУЕМЫХ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ОРГАНИЗАЦИЙ, А ТАКЖЕ ТРЕБОВАНИЯ К ТЕХНОЛОГИЧЕСКИМ,</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ПРОГРАММНЫМ, ЛИНГВИСТИЧЕСКИМ СРЕДСТВАМ ОБЕСПЕЧЕНИЯ</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ПОЛЬЗОВАНИЯ ОФИЦИАЛЬНЫМИ САЙТАМИ ТАКИХ</w:t>
      </w:r>
    </w:p>
    <w:p w:rsidR="00F5445B" w:rsidRPr="00F5445B" w:rsidRDefault="00F5445B" w:rsidP="00F5445B">
      <w:pPr>
        <w:spacing w:after="0" w:line="240" w:lineRule="auto"/>
        <w:jc w:val="center"/>
        <w:rPr>
          <w:rFonts w:ascii="Verdana" w:eastAsia="Times New Roman" w:hAnsi="Verdana"/>
          <w:b/>
          <w:bCs/>
          <w:sz w:val="21"/>
          <w:szCs w:val="21"/>
          <w:lang w:eastAsia="ru-RU"/>
        </w:rPr>
      </w:pPr>
      <w:r w:rsidRPr="00F5445B">
        <w:rPr>
          <w:rFonts w:ascii="Arial" w:eastAsia="Times New Roman" w:hAnsi="Arial" w:cs="Arial"/>
          <w:b/>
          <w:bCs/>
          <w:sz w:val="24"/>
          <w:szCs w:val="24"/>
          <w:lang w:eastAsia="ru-RU"/>
        </w:rPr>
        <w:t>САМОРЕГУЛИРУЕМЫХ ОРГАНИЗАЦИЙ</w:t>
      </w:r>
    </w:p>
    <w:p w:rsidR="00F5445B" w:rsidRPr="00F5445B" w:rsidRDefault="00F5445B" w:rsidP="00F5445B">
      <w:pPr>
        <w:spacing w:after="0" w:line="240" w:lineRule="auto"/>
        <w:jc w:val="both"/>
        <w:rPr>
          <w:rFonts w:ascii="Verdana" w:eastAsia="Times New Roman" w:hAnsi="Verdana"/>
          <w:sz w:val="21"/>
          <w:szCs w:val="21"/>
          <w:lang w:eastAsia="ru-RU"/>
        </w:rPr>
      </w:pPr>
      <w:r w:rsidRPr="00F5445B">
        <w:rPr>
          <w:rFonts w:eastAsia="Times New Roman"/>
          <w:sz w:val="24"/>
          <w:szCs w:val="24"/>
          <w:lang w:eastAsia="ru-RU"/>
        </w:rPr>
        <w:lastRenderedPageBreak/>
        <w:t> </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2" w:name="p46"/>
      <w:bookmarkEnd w:id="2"/>
      <w:r w:rsidRPr="00F5445B">
        <w:rPr>
          <w:rFonts w:eastAsia="Times New Roman"/>
          <w:sz w:val="24"/>
          <w:szCs w:val="24"/>
          <w:lang w:eastAsia="ru-RU"/>
        </w:rP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а) документы, содержащие текст и изображения: </w:t>
      </w:r>
      <w:proofErr w:type="spellStart"/>
      <w:r w:rsidRPr="00F5445B">
        <w:rPr>
          <w:rFonts w:eastAsia="Times New Roman"/>
          <w:sz w:val="24"/>
          <w:szCs w:val="24"/>
          <w:lang w:eastAsia="ru-RU"/>
        </w:rPr>
        <w:t>Microsoft</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Word</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doc</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docx</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rtf</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Adobe</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Acrobat</w:t>
      </w:r>
      <w:proofErr w:type="spellEnd"/>
      <w:r w:rsidRPr="00F5445B">
        <w:rPr>
          <w:rFonts w:eastAsia="Times New Roman"/>
          <w:sz w:val="24"/>
          <w:szCs w:val="24"/>
          <w:lang w:eastAsia="ru-RU"/>
        </w:rPr>
        <w:t xml:space="preserve"> с распознанным текстом (pdf), простой текст (</w:t>
      </w:r>
      <w:proofErr w:type="spellStart"/>
      <w:r w:rsidRPr="00F5445B">
        <w:rPr>
          <w:rFonts w:eastAsia="Times New Roman"/>
          <w:sz w:val="24"/>
          <w:szCs w:val="24"/>
          <w:lang w:eastAsia="ru-RU"/>
        </w:rPr>
        <w:t>txt</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б) документы, содержащие графические изображения: </w:t>
      </w:r>
      <w:proofErr w:type="spellStart"/>
      <w:r w:rsidRPr="00F5445B">
        <w:rPr>
          <w:rFonts w:eastAsia="Times New Roman"/>
          <w:sz w:val="24"/>
          <w:szCs w:val="24"/>
          <w:lang w:eastAsia="ru-RU"/>
        </w:rPr>
        <w:t>Adobe</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Acrobat</w:t>
      </w:r>
      <w:proofErr w:type="spellEnd"/>
      <w:r w:rsidRPr="00F5445B">
        <w:rPr>
          <w:rFonts w:eastAsia="Times New Roman"/>
          <w:sz w:val="24"/>
          <w:szCs w:val="24"/>
          <w:lang w:eastAsia="ru-RU"/>
        </w:rPr>
        <w:t xml:space="preserve"> (pdf), TIFF, JPEG (</w:t>
      </w:r>
      <w:proofErr w:type="spellStart"/>
      <w:r w:rsidRPr="00F5445B">
        <w:rPr>
          <w:rFonts w:eastAsia="Times New Roman"/>
          <w:sz w:val="24"/>
          <w:szCs w:val="24"/>
          <w:lang w:eastAsia="ru-RU"/>
        </w:rPr>
        <w:t>tif</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jpg</w:t>
      </w:r>
      <w:proofErr w:type="spellEnd"/>
      <w:r w:rsidRPr="00F5445B">
        <w:rPr>
          <w:rFonts w:eastAsia="Times New Roman"/>
          <w:sz w:val="24"/>
          <w:szCs w:val="24"/>
          <w:lang w:eastAsia="ru-RU"/>
        </w:rPr>
        <w:t xml:space="preserve">), разрешением не менее 200 </w:t>
      </w:r>
      <w:proofErr w:type="spellStart"/>
      <w:r w:rsidRPr="00F5445B">
        <w:rPr>
          <w:rFonts w:eastAsia="Times New Roman"/>
          <w:sz w:val="24"/>
          <w:szCs w:val="24"/>
          <w:lang w:eastAsia="ru-RU"/>
        </w:rPr>
        <w:t>dpi</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в) документы, содержащие электронные таблицы: </w:t>
      </w:r>
      <w:proofErr w:type="spellStart"/>
      <w:r w:rsidRPr="00F5445B">
        <w:rPr>
          <w:rFonts w:eastAsia="Times New Roman"/>
          <w:sz w:val="24"/>
          <w:szCs w:val="24"/>
          <w:lang w:eastAsia="ru-RU"/>
        </w:rPr>
        <w:t>Microsoft</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Excel</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xls</w:t>
      </w:r>
      <w:proofErr w:type="spellEnd"/>
      <w:r w:rsidRPr="00F5445B">
        <w:rPr>
          <w:rFonts w:eastAsia="Times New Roman"/>
          <w:sz w:val="24"/>
          <w:szCs w:val="24"/>
          <w:lang w:eastAsia="ru-RU"/>
        </w:rPr>
        <w:t xml:space="preserve">, </w:t>
      </w:r>
      <w:proofErr w:type="spellStart"/>
      <w:r w:rsidRPr="00F5445B">
        <w:rPr>
          <w:rFonts w:eastAsia="Times New Roman"/>
          <w:sz w:val="24"/>
          <w:szCs w:val="24"/>
          <w:lang w:eastAsia="ru-RU"/>
        </w:rPr>
        <w:t>xlsx</w:t>
      </w:r>
      <w:proofErr w:type="spellEnd"/>
      <w:r w:rsidRPr="00F5445B">
        <w:rPr>
          <w:rFonts w:eastAsia="Times New Roman"/>
          <w:sz w:val="24"/>
          <w:szCs w:val="24"/>
          <w:lang w:eastAsia="ru-RU"/>
        </w:rPr>
        <w:t>).</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3" w:name="p50"/>
      <w:bookmarkEnd w:id="3"/>
      <w:r w:rsidRPr="00F5445B">
        <w:rPr>
          <w:rFonts w:eastAsia="Times New Roman"/>
          <w:sz w:val="24"/>
          <w:szCs w:val="24"/>
          <w:lang w:eastAsia="ru-RU"/>
        </w:rP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6" w:history="1">
        <w:r w:rsidRPr="00F5445B">
          <w:rPr>
            <w:rFonts w:eastAsia="Times New Roman"/>
            <w:color w:val="0000FF"/>
            <w:sz w:val="24"/>
            <w:szCs w:val="24"/>
            <w:u w:val="single"/>
            <w:lang w:eastAsia="ru-RU"/>
          </w:rPr>
          <w:t>пунктом 5</w:t>
        </w:r>
      </w:hyperlink>
      <w:r w:rsidRPr="00F5445B">
        <w:rPr>
          <w:rFonts w:eastAsia="Times New Roman"/>
          <w:sz w:val="24"/>
          <w:szCs w:val="24"/>
          <w:lang w:eastAsia="ru-RU"/>
        </w:rP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46" w:history="1">
        <w:r w:rsidRPr="00F5445B">
          <w:rPr>
            <w:rFonts w:eastAsia="Times New Roman"/>
            <w:color w:val="0000FF"/>
            <w:sz w:val="24"/>
            <w:szCs w:val="24"/>
            <w:u w:val="single"/>
            <w:lang w:eastAsia="ru-RU"/>
          </w:rPr>
          <w:t>пунктах 5</w:t>
        </w:r>
      </w:hyperlink>
      <w:r w:rsidRPr="00F5445B">
        <w:rPr>
          <w:rFonts w:eastAsia="Times New Roman"/>
          <w:sz w:val="24"/>
          <w:szCs w:val="24"/>
          <w:lang w:eastAsia="ru-RU"/>
        </w:rPr>
        <w:t xml:space="preserve"> и </w:t>
      </w:r>
      <w:hyperlink w:anchor="p50" w:history="1">
        <w:r w:rsidRPr="00F5445B">
          <w:rPr>
            <w:rFonts w:eastAsia="Times New Roman"/>
            <w:color w:val="0000FF"/>
            <w:sz w:val="24"/>
            <w:szCs w:val="24"/>
            <w:u w:val="single"/>
            <w:lang w:eastAsia="ru-RU"/>
          </w:rPr>
          <w:t>6</w:t>
        </w:r>
      </w:hyperlink>
      <w:r w:rsidRPr="00F5445B">
        <w:rPr>
          <w:rFonts w:eastAsia="Times New Roman"/>
          <w:sz w:val="24"/>
          <w:szCs w:val="24"/>
          <w:lang w:eastAsia="ru-RU"/>
        </w:rP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4" w:name="p53"/>
      <w:bookmarkEnd w:id="4"/>
      <w:r w:rsidRPr="00F5445B">
        <w:rPr>
          <w:rFonts w:eastAsia="Times New Roman"/>
          <w:sz w:val="24"/>
          <w:szCs w:val="24"/>
          <w:lang w:eastAsia="ru-RU"/>
        </w:rPr>
        <w:t xml:space="preserve">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w:t>
      </w:r>
      <w:r w:rsidRPr="00F5445B">
        <w:rPr>
          <w:rFonts w:eastAsia="Times New Roman"/>
          <w:sz w:val="24"/>
          <w:szCs w:val="24"/>
          <w:lang w:eastAsia="ru-RU"/>
        </w:rPr>
        <w:lastRenderedPageBreak/>
        <w:t>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а) непосредственно на веб-странице, указанной в </w:t>
      </w:r>
      <w:hyperlink w:anchor="p53" w:history="1">
        <w:r w:rsidRPr="00F5445B">
          <w:rPr>
            <w:rFonts w:eastAsia="Times New Roman"/>
            <w:color w:val="0000FF"/>
            <w:sz w:val="24"/>
            <w:szCs w:val="24"/>
            <w:u w:val="single"/>
            <w:lang w:eastAsia="ru-RU"/>
          </w:rPr>
          <w:t>пункте 9</w:t>
        </w:r>
      </w:hyperlink>
      <w:r w:rsidRPr="00F5445B">
        <w:rPr>
          <w:rFonts w:eastAsia="Times New Roman"/>
          <w:sz w:val="24"/>
          <w:szCs w:val="24"/>
          <w:lang w:eastAsia="ru-RU"/>
        </w:rP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68" w:history="1">
        <w:r w:rsidRPr="00F5445B">
          <w:rPr>
            <w:rFonts w:eastAsia="Times New Roman"/>
            <w:color w:val="0000FF"/>
            <w:sz w:val="24"/>
            <w:szCs w:val="24"/>
            <w:u w:val="single"/>
            <w:lang w:eastAsia="ru-RU"/>
          </w:rPr>
          <w:t>подпункта "а" пункта 13</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б) посредством размещения таких сведений на веб-странице, указанной в </w:t>
      </w:r>
      <w:hyperlink w:anchor="p53" w:history="1">
        <w:r w:rsidRPr="00F5445B">
          <w:rPr>
            <w:rFonts w:eastAsia="Times New Roman"/>
            <w:color w:val="0000FF"/>
            <w:sz w:val="24"/>
            <w:szCs w:val="24"/>
            <w:u w:val="single"/>
            <w:lang w:eastAsia="ru-RU"/>
          </w:rPr>
          <w:t>пункте 9</w:t>
        </w:r>
      </w:hyperlink>
      <w:r w:rsidRPr="00F5445B">
        <w:rPr>
          <w:rFonts w:eastAsia="Times New Roman"/>
          <w:sz w:val="24"/>
          <w:szCs w:val="24"/>
          <w:lang w:eastAsia="ru-RU"/>
        </w:rPr>
        <w:t xml:space="preserve"> настоящих Требований, в виде единого файла в формате, указанном в </w:t>
      </w:r>
      <w:hyperlink w:anchor="p46" w:history="1">
        <w:r w:rsidRPr="00F5445B">
          <w:rPr>
            <w:rFonts w:eastAsia="Times New Roman"/>
            <w:color w:val="0000FF"/>
            <w:sz w:val="24"/>
            <w:szCs w:val="24"/>
            <w:u w:val="single"/>
            <w:lang w:eastAsia="ru-RU"/>
          </w:rPr>
          <w:t>пунктах 5</w:t>
        </w:r>
      </w:hyperlink>
      <w:r w:rsidRPr="00F5445B">
        <w:rPr>
          <w:rFonts w:eastAsia="Times New Roman"/>
          <w:sz w:val="24"/>
          <w:szCs w:val="24"/>
          <w:lang w:eastAsia="ru-RU"/>
        </w:rPr>
        <w:t xml:space="preserve"> и </w:t>
      </w:r>
      <w:hyperlink w:anchor="p50" w:history="1">
        <w:r w:rsidRPr="00F5445B">
          <w:rPr>
            <w:rFonts w:eastAsia="Times New Roman"/>
            <w:color w:val="0000FF"/>
            <w:sz w:val="24"/>
            <w:szCs w:val="24"/>
            <w:u w:val="single"/>
            <w:lang w:eastAsia="ru-RU"/>
          </w:rPr>
          <w:t>6</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обеспечивать работоспособность официального сайта под нагрузкой не менее 10 000 обращений к такому сайту в месяц;</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5" w:name="p66"/>
      <w:bookmarkEnd w:id="5"/>
      <w:r w:rsidRPr="00F5445B">
        <w:rPr>
          <w:rFonts w:eastAsia="Times New Roman"/>
          <w:sz w:val="24"/>
          <w:szCs w:val="24"/>
          <w:lang w:eastAsia="ru-RU"/>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13. Навигационные средства официального сайта должны соответствовать следующим требованиям:</w:t>
      </w:r>
    </w:p>
    <w:p w:rsidR="00F5445B" w:rsidRPr="00F5445B" w:rsidRDefault="00F5445B" w:rsidP="00F5445B">
      <w:pPr>
        <w:spacing w:after="0" w:line="240" w:lineRule="auto"/>
        <w:ind w:firstLine="540"/>
        <w:jc w:val="both"/>
        <w:rPr>
          <w:rFonts w:ascii="Verdana" w:eastAsia="Times New Roman" w:hAnsi="Verdana"/>
          <w:sz w:val="21"/>
          <w:szCs w:val="21"/>
          <w:lang w:eastAsia="ru-RU"/>
        </w:rPr>
      </w:pPr>
      <w:bookmarkStart w:id="6" w:name="p68"/>
      <w:bookmarkEnd w:id="6"/>
      <w:r w:rsidRPr="00F5445B">
        <w:rPr>
          <w:rFonts w:eastAsia="Times New Roman"/>
          <w:sz w:val="24"/>
          <w:szCs w:val="24"/>
          <w:lang w:eastAsia="ru-RU"/>
        </w:rPr>
        <w:lastRenderedPageBreak/>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 xml:space="preserve">д) используемые меню навигации, все пункты меню и гиперссылки официального сайта должны соответствовать положениям </w:t>
      </w:r>
      <w:hyperlink w:anchor="p66" w:history="1">
        <w:r w:rsidRPr="00F5445B">
          <w:rPr>
            <w:rFonts w:eastAsia="Times New Roman"/>
            <w:color w:val="0000FF"/>
            <w:sz w:val="24"/>
            <w:szCs w:val="24"/>
            <w:u w:val="single"/>
            <w:lang w:eastAsia="ru-RU"/>
          </w:rPr>
          <w:t>подпункта "ж" пункта 12</w:t>
        </w:r>
      </w:hyperlink>
      <w:r w:rsidRPr="00F5445B">
        <w:rPr>
          <w:rFonts w:eastAsia="Times New Roman"/>
          <w:sz w:val="24"/>
          <w:szCs w:val="24"/>
          <w:lang w:eastAsia="ru-RU"/>
        </w:rPr>
        <w:t xml:space="preserve"> настоящих Требований.</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14. В целях защиты информации, размещенной на официальном сайте, должно быть обеспечено:</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rsidR="00F5445B" w:rsidRPr="00F5445B" w:rsidRDefault="00F5445B" w:rsidP="00F5445B">
      <w:pPr>
        <w:spacing w:after="0" w:line="240" w:lineRule="auto"/>
        <w:ind w:firstLine="540"/>
        <w:jc w:val="both"/>
        <w:rPr>
          <w:rFonts w:ascii="Verdana" w:eastAsia="Times New Roman" w:hAnsi="Verdana"/>
          <w:sz w:val="21"/>
          <w:szCs w:val="21"/>
          <w:lang w:eastAsia="ru-RU"/>
        </w:rPr>
      </w:pPr>
      <w:r w:rsidRPr="00F5445B">
        <w:rPr>
          <w:rFonts w:eastAsia="Times New Roman"/>
          <w:sz w:val="24"/>
          <w:szCs w:val="24"/>
          <w:lang w:eastAsia="ru-RU"/>
        </w:rP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0E4E92" w:rsidRPr="00F5445B" w:rsidRDefault="00F5445B" w:rsidP="00F5445B"/>
    <w:sectPr w:rsidR="000E4E92" w:rsidRPr="00F5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93"/>
    <w:rsid w:val="00302252"/>
    <w:rsid w:val="005122D9"/>
    <w:rsid w:val="00646FA8"/>
    <w:rsid w:val="00716190"/>
    <w:rsid w:val="007A46F1"/>
    <w:rsid w:val="00F10993"/>
    <w:rsid w:val="00F5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BB0"/>
  <w15:chartTrackingRefBased/>
  <w15:docId w15:val="{488FE15A-62B5-413F-92DE-68641AD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1099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F10993"/>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993"/>
    <w:rPr>
      <w:rFonts w:eastAsia="Times New Roman"/>
      <w:b/>
      <w:bCs/>
      <w:kern w:val="36"/>
      <w:sz w:val="48"/>
      <w:szCs w:val="48"/>
      <w:lang w:eastAsia="ru-RU"/>
    </w:rPr>
  </w:style>
  <w:style w:type="character" w:customStyle="1" w:styleId="20">
    <w:name w:val="Заголовок 2 Знак"/>
    <w:basedOn w:val="a0"/>
    <w:link w:val="2"/>
    <w:uiPriority w:val="9"/>
    <w:rsid w:val="00F10993"/>
    <w:rPr>
      <w:rFonts w:eastAsia="Times New Roman"/>
      <w:b/>
      <w:bCs/>
      <w:sz w:val="36"/>
      <w:szCs w:val="36"/>
      <w:lang w:eastAsia="ru-RU"/>
    </w:rPr>
  </w:style>
  <w:style w:type="paragraph" w:customStyle="1" w:styleId="date">
    <w:name w:val="date"/>
    <w:basedOn w:val="a"/>
    <w:rsid w:val="00F10993"/>
    <w:pPr>
      <w:spacing w:before="100" w:beforeAutospacing="1" w:after="100" w:afterAutospacing="1" w:line="240" w:lineRule="auto"/>
    </w:pPr>
    <w:rPr>
      <w:rFonts w:eastAsia="Times New Roman"/>
      <w:sz w:val="24"/>
      <w:szCs w:val="24"/>
      <w:lang w:eastAsia="ru-RU"/>
    </w:rPr>
  </w:style>
  <w:style w:type="paragraph" w:customStyle="1" w:styleId="sign">
    <w:name w:val="sign"/>
    <w:basedOn w:val="a"/>
    <w:rsid w:val="00F10993"/>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F10993"/>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F5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38794">
      <w:bodyDiv w:val="1"/>
      <w:marLeft w:val="0"/>
      <w:marRight w:val="0"/>
      <w:marTop w:val="0"/>
      <w:marBottom w:val="0"/>
      <w:divBdr>
        <w:top w:val="none" w:sz="0" w:space="0" w:color="auto"/>
        <w:left w:val="none" w:sz="0" w:space="0" w:color="auto"/>
        <w:bottom w:val="none" w:sz="0" w:space="0" w:color="auto"/>
        <w:right w:val="none" w:sz="0" w:space="0" w:color="auto"/>
      </w:divBdr>
      <w:divsChild>
        <w:div w:id="1354770865">
          <w:marLeft w:val="0"/>
          <w:marRight w:val="0"/>
          <w:marTop w:val="0"/>
          <w:marBottom w:val="0"/>
          <w:divBdr>
            <w:top w:val="none" w:sz="0" w:space="0" w:color="auto"/>
            <w:left w:val="none" w:sz="0" w:space="0" w:color="auto"/>
            <w:bottom w:val="none" w:sz="0" w:space="0" w:color="auto"/>
            <w:right w:val="none" w:sz="0" w:space="0" w:color="auto"/>
          </w:divBdr>
        </w:div>
        <w:div w:id="445580583">
          <w:marLeft w:val="0"/>
          <w:marRight w:val="0"/>
          <w:marTop w:val="0"/>
          <w:marBottom w:val="0"/>
          <w:divBdr>
            <w:top w:val="none" w:sz="0" w:space="0" w:color="auto"/>
            <w:left w:val="none" w:sz="0" w:space="0" w:color="auto"/>
            <w:bottom w:val="none" w:sz="0" w:space="0" w:color="auto"/>
            <w:right w:val="none" w:sz="0" w:space="0" w:color="auto"/>
          </w:divBdr>
          <w:divsChild>
            <w:div w:id="1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664">
      <w:bodyDiv w:val="1"/>
      <w:marLeft w:val="0"/>
      <w:marRight w:val="0"/>
      <w:marTop w:val="0"/>
      <w:marBottom w:val="0"/>
      <w:divBdr>
        <w:top w:val="none" w:sz="0" w:space="0" w:color="auto"/>
        <w:left w:val="none" w:sz="0" w:space="0" w:color="auto"/>
        <w:bottom w:val="none" w:sz="0" w:space="0" w:color="auto"/>
        <w:right w:val="none" w:sz="0" w:space="0" w:color="auto"/>
      </w:divBdr>
      <w:divsChild>
        <w:div w:id="1107121576">
          <w:marLeft w:val="0"/>
          <w:marRight w:val="0"/>
          <w:marTop w:val="0"/>
          <w:marBottom w:val="0"/>
          <w:divBdr>
            <w:top w:val="none" w:sz="0" w:space="0" w:color="auto"/>
            <w:left w:val="none" w:sz="0" w:space="0" w:color="auto"/>
            <w:bottom w:val="none" w:sz="0" w:space="0" w:color="auto"/>
            <w:right w:val="none" w:sz="0" w:space="0" w:color="auto"/>
          </w:divBdr>
        </w:div>
      </w:divsChild>
    </w:div>
    <w:div w:id="1636374853">
      <w:bodyDiv w:val="1"/>
      <w:marLeft w:val="0"/>
      <w:marRight w:val="0"/>
      <w:marTop w:val="0"/>
      <w:marBottom w:val="0"/>
      <w:divBdr>
        <w:top w:val="none" w:sz="0" w:space="0" w:color="auto"/>
        <w:left w:val="none" w:sz="0" w:space="0" w:color="auto"/>
        <w:bottom w:val="none" w:sz="0" w:space="0" w:color="auto"/>
        <w:right w:val="none" w:sz="0" w:space="0" w:color="auto"/>
      </w:divBdr>
      <w:divsChild>
        <w:div w:id="63132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8895ED58AA9827DB95CC0A0044A2B152&amp;req=doc&amp;base=RZR&amp;n=350704&amp;dst=6&amp;fld=134&amp;REFFIELD=134&amp;REFDST=100005&amp;REFDOC=368044&amp;REFBASE=RZR&amp;stat=refcode%3D10881%3Bdstident%3D6%3Bindex%3D18&amp;date=20.11.2020" TargetMode="External"/><Relationship Id="rId4" Type="http://schemas.openxmlformats.org/officeDocument/2006/relationships/hyperlink" Target="https://login.consultant.ru/link/?rnd=8895ED58AA9827DB95CC0A0044A2B152&amp;req=doc&amp;base=RZR&amp;n=304238&amp;dst=29&amp;fld=134&amp;REFFIELD=134&amp;REFDST=100005&amp;REFDOC=368044&amp;REFBASE=RZR&amp;stat=refcode%3D10881%3Bdstident%3D29%3Bindex%3D18&amp;date=20.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2020-11-19T18:07:00Z</dcterms:created>
  <dcterms:modified xsi:type="dcterms:W3CDTF">2020-11-19T19:08:00Z</dcterms:modified>
</cp:coreProperties>
</file>